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4E52" w14:textId="6596E1FF" w:rsidR="00EE7675" w:rsidRDefault="00EE7675" w:rsidP="00EE7675">
      <w:pPr>
        <w:rPr>
          <w:rFonts w:ascii="Times New Roman"/>
          <w:sz w:val="20"/>
        </w:rPr>
      </w:pPr>
      <w:r>
        <w:rPr>
          <w:noProof/>
        </w:rPr>
        <mc:AlternateContent>
          <mc:Choice Requires="wpg">
            <w:drawing>
              <wp:anchor distT="0" distB="0" distL="114300" distR="114300" simplePos="0" relativeHeight="251657218" behindDoc="0" locked="0" layoutInCell="1" allowOverlap="1" wp14:anchorId="40706358" wp14:editId="5CA73121">
                <wp:simplePos x="0" y="0"/>
                <wp:positionH relativeFrom="column">
                  <wp:posOffset>-826770</wp:posOffset>
                </wp:positionH>
                <wp:positionV relativeFrom="paragraph">
                  <wp:posOffset>61172</wp:posOffset>
                </wp:positionV>
                <wp:extent cx="8710930" cy="3886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388620"/>
                          <a:chOff x="0" y="0"/>
                          <a:chExt cx="9019" cy="567"/>
                        </a:xfrm>
                        <a:solidFill>
                          <a:schemeClr val="accent3">
                            <a:lumMod val="75000"/>
                          </a:schemeClr>
                        </a:solidFill>
                      </wpg:grpSpPr>
                      <wps:wsp>
                        <wps:cNvPr id="204"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205"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F3C3C" id="Group 203" o:spid="_x0000_s1026" style="position:absolute;margin-left:-65.1pt;margin-top:4.8pt;width:685.9pt;height:30.6pt;z-index:251657218"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xtxQAAANwAAAAPAAAAZHJzL2Rvd25yZXYueG1sRI9Ba8JA&#10;FITvhf6H5RW8FN1US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CKbPxtxQAAANwAAAAP&#10;AAAAAAAAAAAAAAAAAAcCAABkcnMvZG93bnJldi54bWxQSwUGAAAAAAMAAwC3AAAA+QIAAA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n2xQAAANwAAAAPAAAAZHJzL2Rvd25yZXYueG1sRI9Ba8JA&#10;FITvhf6H5RW8FN1UaC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DlIFn2xQAAANwAAAAP&#10;AAAAAAAAAAAAAAAAAAcCAABkcnMvZG93bnJldi54bWxQSwUGAAAAAAMAAwC3AAAA+QIAAAAA&#10;" filled="f" stroked="f"/>
              </v:group>
            </w:pict>
          </mc:Fallback>
        </mc:AlternateContent>
      </w:r>
    </w:p>
    <w:p w14:paraId="30E89BF2" w14:textId="77777777" w:rsidR="00EE7675" w:rsidRDefault="00EE7675" w:rsidP="00EE7675">
      <w:pPr>
        <w:pStyle w:val="BodyText"/>
        <w:spacing w:before="10"/>
        <w:ind w:left="0"/>
        <w:rPr>
          <w:rFonts w:ascii="Times New Roman"/>
          <w:sz w:val="6"/>
        </w:rPr>
      </w:pPr>
    </w:p>
    <w:p w14:paraId="66B36C00" w14:textId="6868D005" w:rsidR="00EE7675" w:rsidRDefault="006717F0" w:rsidP="00EE7675">
      <w:pPr>
        <w:pStyle w:val="BodyText"/>
        <w:spacing w:after="120"/>
        <w:ind w:left="159"/>
        <w:rPr>
          <w:rFonts w:ascii="Times New Roman"/>
          <w:sz w:val="20"/>
        </w:rPr>
      </w:pPr>
      <w:r w:rsidRPr="00941F48">
        <w:rPr>
          <w:rFonts w:ascii="CF Jack Story" w:hAnsi="CF Jack Story"/>
          <w:b/>
          <w:noProof/>
          <w:sz w:val="72"/>
        </w:rPr>
        <w:drawing>
          <wp:anchor distT="0" distB="0" distL="114300" distR="114300" simplePos="0" relativeHeight="251657217" behindDoc="0" locked="0" layoutInCell="1" allowOverlap="1" wp14:anchorId="001AE703" wp14:editId="7EBF8AE4">
            <wp:simplePos x="0" y="0"/>
            <wp:positionH relativeFrom="column">
              <wp:posOffset>-157480</wp:posOffset>
            </wp:positionH>
            <wp:positionV relativeFrom="paragraph">
              <wp:posOffset>147531</wp:posOffset>
            </wp:positionV>
            <wp:extent cx="1128713" cy="1128713"/>
            <wp:effectExtent l="0" t="0" r="0" b="0"/>
            <wp:wrapNone/>
            <wp:docPr id="54" name="Picture 54"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terma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8713" cy="1128713"/>
                    </a:xfrm>
                    <a:prstGeom prst="rect">
                      <a:avLst/>
                    </a:prstGeom>
                  </pic:spPr>
                </pic:pic>
              </a:graphicData>
            </a:graphic>
            <wp14:sizeRelH relativeFrom="page">
              <wp14:pctWidth>0</wp14:pctWidth>
            </wp14:sizeRelH>
            <wp14:sizeRelV relativeFrom="page">
              <wp14:pctHeight>0</wp14:pctHeight>
            </wp14:sizeRelV>
          </wp:anchor>
        </w:drawing>
      </w:r>
      <w:r w:rsidR="00EE7675">
        <w:rPr>
          <w:noProof/>
        </w:rPr>
        <mc:AlternateContent>
          <mc:Choice Requires="wps">
            <w:drawing>
              <wp:anchor distT="0" distB="0" distL="114300" distR="114300" simplePos="0" relativeHeight="251657216" behindDoc="0" locked="0" layoutInCell="1" allowOverlap="1" wp14:anchorId="2BC7C9E8" wp14:editId="7148EB66">
                <wp:simplePos x="0" y="0"/>
                <wp:positionH relativeFrom="margin">
                  <wp:posOffset>380153</wp:posOffset>
                </wp:positionH>
                <wp:positionV relativeFrom="paragraph">
                  <wp:posOffset>112818</wp:posOffset>
                </wp:positionV>
                <wp:extent cx="5897880" cy="127635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276350"/>
                        </a:xfrm>
                        <a:prstGeom prst="rect">
                          <a:avLst/>
                        </a:prstGeom>
                        <a:noFill/>
                        <a:ln>
                          <a:noFill/>
                        </a:ln>
                      </wps:spPr>
                      <wps:txbx>
                        <w:txbxContent>
                          <w:p w14:paraId="3C5C65D2" w14:textId="77777777" w:rsidR="00EE7675" w:rsidRPr="00EE7675" w:rsidRDefault="00EE7675" w:rsidP="00EE7675">
                            <w:pPr>
                              <w:pStyle w:val="BodyText"/>
                              <w:jc w:val="center"/>
                              <w:rPr>
                                <w:rFonts w:asciiTheme="majorHAnsi" w:hAnsiTheme="majorHAnsi"/>
                                <w:b/>
                                <w:bCs/>
                                <w:noProof/>
                                <w:color w:val="000000" w:themeColor="text1"/>
                                <w:sz w:val="72"/>
                                <w:szCs w:val="72"/>
                              </w:rPr>
                            </w:pPr>
                            <w:r w:rsidRPr="00EE7675">
                              <w:rPr>
                                <w:rFonts w:asciiTheme="majorHAnsi" w:hAnsiTheme="majorHAnsi"/>
                                <w:b/>
                                <w:bCs/>
                                <w:noProof/>
                                <w:color w:val="000000" w:themeColor="text1"/>
                                <w:sz w:val="72"/>
                                <w:szCs w:val="72"/>
                              </w:rPr>
                              <w:t xml:space="preserve">Casa Mia Montessori Community School Inc. </w:t>
                            </w:r>
                          </w:p>
                          <w:p w14:paraId="3FBAEF92" w14:textId="77777777" w:rsidR="00EE7675" w:rsidRPr="00040EF4" w:rsidRDefault="00EE7675" w:rsidP="00EE7675">
                            <w:pPr>
                              <w:pStyle w:val="BodyText"/>
                              <w:jc w:val="center"/>
                              <w:rPr>
                                <w:rFonts w:ascii="CF Jack Story" w:hAnsi="CF Jack Story"/>
                                <w:noProof/>
                                <w:color w:val="000000" w:themeColor="text1"/>
                                <w:sz w:val="72"/>
                                <w:szCs w:val="72"/>
                              </w:rPr>
                            </w:pPr>
                          </w:p>
                          <w:p w14:paraId="01859C6B" w14:textId="77777777" w:rsidR="00EE7675" w:rsidRPr="00040EF4" w:rsidRDefault="00EE7675" w:rsidP="00EE7675">
                            <w:pPr>
                              <w:pStyle w:val="BodyText"/>
                              <w:jc w:val="center"/>
                              <w:rPr>
                                <w:rFonts w:ascii="CF Jack Story" w:hAnsi="CF Jack Story"/>
                                <w:noProof/>
                                <w:color w:val="000000" w:themeColor="tex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7C9E8" id="_x0000_t202" coordsize="21600,21600" o:spt="202" path="m,l,21600r21600,l21600,xe">
                <v:stroke joinstyle="miter"/>
                <v:path gradientshapeok="t" o:connecttype="rect"/>
              </v:shapetype>
              <v:shape id="Text Box 206" o:spid="_x0000_s1026" type="#_x0000_t202" style="position:absolute;left:0;text-align:left;margin-left:29.95pt;margin-top:8.9pt;width:464.4pt;height:10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" filled="f" stroked="f">
                <v:textbox>
                  <w:txbxContent>
                    <w:p w14:paraId="3C5C65D2" w14:textId="77777777" w:rsidR="00EE7675" w:rsidRPr="00EE7675" w:rsidRDefault="00EE7675" w:rsidP="00EE7675">
                      <w:pPr>
                        <w:pStyle w:val="BodyText"/>
                        <w:jc w:val="center"/>
                        <w:rPr>
                          <w:rFonts w:asciiTheme="majorHAnsi" w:hAnsiTheme="majorHAnsi"/>
                          <w:b/>
                          <w:bCs/>
                          <w:noProof/>
                          <w:color w:val="000000" w:themeColor="text1"/>
                          <w:sz w:val="72"/>
                          <w:szCs w:val="72"/>
                        </w:rPr>
                      </w:pPr>
                      <w:r w:rsidRPr="00EE7675">
                        <w:rPr>
                          <w:rFonts w:asciiTheme="majorHAnsi" w:hAnsiTheme="majorHAnsi"/>
                          <w:b/>
                          <w:bCs/>
                          <w:noProof/>
                          <w:color w:val="000000" w:themeColor="text1"/>
                          <w:sz w:val="72"/>
                          <w:szCs w:val="72"/>
                        </w:rPr>
                        <w:t xml:space="preserve">Casa Mia Montessori Community School Inc. </w:t>
                      </w:r>
                    </w:p>
                    <w:p w14:paraId="3FBAEF92" w14:textId="77777777" w:rsidR="00EE7675" w:rsidRPr="00040EF4" w:rsidRDefault="00EE7675" w:rsidP="00EE7675">
                      <w:pPr>
                        <w:pStyle w:val="BodyText"/>
                        <w:jc w:val="center"/>
                        <w:rPr>
                          <w:rFonts w:ascii="CF Jack Story" w:hAnsi="CF Jack Story"/>
                          <w:noProof/>
                          <w:color w:val="000000" w:themeColor="text1"/>
                          <w:sz w:val="72"/>
                          <w:szCs w:val="72"/>
                        </w:rPr>
                      </w:pPr>
                    </w:p>
                    <w:p w14:paraId="01859C6B" w14:textId="77777777" w:rsidR="00EE7675" w:rsidRPr="00040EF4" w:rsidRDefault="00EE7675" w:rsidP="00EE7675">
                      <w:pPr>
                        <w:pStyle w:val="BodyText"/>
                        <w:jc w:val="center"/>
                        <w:rPr>
                          <w:rFonts w:ascii="CF Jack Story" w:hAnsi="CF Jack Story"/>
                          <w:noProof/>
                          <w:color w:val="000000" w:themeColor="text1"/>
                          <w:sz w:val="72"/>
                          <w:szCs w:val="72"/>
                        </w:rPr>
                      </w:pPr>
                    </w:p>
                  </w:txbxContent>
                </v:textbox>
                <w10:wrap anchorx="margin"/>
              </v:shape>
            </w:pict>
          </mc:Fallback>
        </mc:AlternateContent>
      </w:r>
    </w:p>
    <w:p w14:paraId="0C433B15" w14:textId="77777777" w:rsidR="00EE7675" w:rsidRDefault="00EE7675" w:rsidP="00EE7675">
      <w:pPr>
        <w:pStyle w:val="BodyText"/>
        <w:spacing w:after="120"/>
        <w:ind w:left="159"/>
        <w:rPr>
          <w:rFonts w:ascii="Times New Roman"/>
          <w:sz w:val="20"/>
        </w:rPr>
      </w:pPr>
    </w:p>
    <w:p w14:paraId="0A3E4A82" w14:textId="77777777" w:rsidR="00EE7675" w:rsidRDefault="00EE7675" w:rsidP="00EE7675">
      <w:pPr>
        <w:pStyle w:val="BodyText"/>
        <w:spacing w:after="120"/>
        <w:ind w:left="159"/>
        <w:rPr>
          <w:rFonts w:ascii="Times New Roman"/>
          <w:sz w:val="20"/>
        </w:rPr>
      </w:pPr>
    </w:p>
    <w:p w14:paraId="12BD0158" w14:textId="77777777" w:rsidR="00EE7675" w:rsidRDefault="00EE7675" w:rsidP="00EE7675">
      <w:pPr>
        <w:pStyle w:val="BodyText"/>
        <w:spacing w:after="120"/>
        <w:ind w:left="159"/>
        <w:rPr>
          <w:rFonts w:ascii="Times New Roman"/>
          <w:sz w:val="20"/>
        </w:rPr>
      </w:pPr>
    </w:p>
    <w:p w14:paraId="77E95592" w14:textId="19F0411E" w:rsidR="00EE7675" w:rsidRDefault="00EE7675" w:rsidP="00EE7675">
      <w:pPr>
        <w:pStyle w:val="BodyText"/>
        <w:spacing w:after="120"/>
        <w:ind w:left="159"/>
        <w:rPr>
          <w:rFonts w:ascii="Times New Roman"/>
          <w:sz w:val="20"/>
        </w:rPr>
      </w:pPr>
    </w:p>
    <w:p w14:paraId="4D84C29E" w14:textId="30FEE82D" w:rsidR="00EE7675" w:rsidRPr="00EE7675" w:rsidRDefault="00EE7675" w:rsidP="00EE7675">
      <w:pPr>
        <w:spacing w:after="120"/>
        <w:ind w:left="159" w:right="420"/>
        <w:jc w:val="center"/>
        <w:rPr>
          <w:bCs/>
          <w:color w:val="242852" w:themeColor="text2"/>
          <w:sz w:val="72"/>
          <w:szCs w:val="24"/>
        </w:rPr>
      </w:pPr>
      <w:r>
        <w:rPr>
          <w:noProof/>
        </w:rPr>
        <mc:AlternateContent>
          <mc:Choice Requires="wpg">
            <w:drawing>
              <wp:anchor distT="0" distB="0" distL="114300" distR="114300" simplePos="0" relativeHeight="251657219" behindDoc="0" locked="0" layoutInCell="1" allowOverlap="1" wp14:anchorId="20D5B833" wp14:editId="3B62AA8A">
                <wp:simplePos x="0" y="0"/>
                <wp:positionH relativeFrom="page">
                  <wp:align>left</wp:align>
                </wp:positionH>
                <wp:positionV relativeFrom="paragraph">
                  <wp:posOffset>220980</wp:posOffset>
                </wp:positionV>
                <wp:extent cx="8710930" cy="388620"/>
                <wp:effectExtent l="0" t="0" r="0" b="0"/>
                <wp:wrapNone/>
                <wp:docPr id="1778679112" name="Group 1778679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388620"/>
                          <a:chOff x="0" y="0"/>
                          <a:chExt cx="9019" cy="567"/>
                        </a:xfrm>
                        <a:solidFill>
                          <a:schemeClr val="accent3">
                            <a:lumMod val="75000"/>
                          </a:schemeClr>
                        </a:solidFill>
                      </wpg:grpSpPr>
                      <wps:wsp>
                        <wps:cNvPr id="1798544208"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1892378231"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E16A6" id="Group 1778679112" o:spid="_x0000_s1026" style="position:absolute;margin-left:0;margin-top:17.4pt;width:685.9pt;height:30.6pt;z-index:251657219;mso-position-horizontal:left;mso-position-horizontal-relative:page"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" filled="f" stroked="f"/>
                <w10:wrap anchorx="page"/>
              </v:group>
            </w:pict>
          </mc:Fallback>
        </mc:AlternateContent>
      </w:r>
    </w:p>
    <w:p w14:paraId="792AF58C" w14:textId="5BD8B2AE" w:rsidR="00EE7675" w:rsidRPr="00316BD2" w:rsidRDefault="00EE7675" w:rsidP="00EE7675">
      <w:pPr>
        <w:spacing w:after="120"/>
        <w:ind w:left="159" w:right="420"/>
        <w:jc w:val="center"/>
        <w:rPr>
          <w:b/>
          <w:color w:val="242852" w:themeColor="text2"/>
          <w:sz w:val="72"/>
          <w:szCs w:val="24"/>
        </w:rPr>
      </w:pPr>
      <w:r w:rsidRPr="00C138CF">
        <w:rPr>
          <w:b/>
          <w:color w:val="242852" w:themeColor="text2"/>
          <w:sz w:val="72"/>
          <w:szCs w:val="24"/>
        </w:rPr>
        <w:t>ANNUAL REPORT 202</w:t>
      </w:r>
      <w:r>
        <w:rPr>
          <w:b/>
          <w:color w:val="242852" w:themeColor="text2"/>
          <w:sz w:val="72"/>
          <w:szCs w:val="24"/>
        </w:rPr>
        <w:t>2</w:t>
      </w:r>
    </w:p>
    <w:p w14:paraId="5D83DE06" w14:textId="3FA89683" w:rsidR="0012796F" w:rsidRDefault="00EE7675">
      <w:r>
        <w:rPr>
          <w:noProof/>
        </w:rPr>
        <w:drawing>
          <wp:anchor distT="0" distB="0" distL="114300" distR="114300" simplePos="0" relativeHeight="251657220" behindDoc="0" locked="0" layoutInCell="1" allowOverlap="1" wp14:anchorId="41A3039F" wp14:editId="53354148">
            <wp:simplePos x="0" y="0"/>
            <wp:positionH relativeFrom="column">
              <wp:posOffset>22860</wp:posOffset>
            </wp:positionH>
            <wp:positionV relativeFrom="paragraph">
              <wp:posOffset>81915</wp:posOffset>
            </wp:positionV>
            <wp:extent cx="6645910" cy="4430395"/>
            <wp:effectExtent l="0" t="0" r="2540" b="8255"/>
            <wp:wrapNone/>
            <wp:docPr id="1314218120" name="Picture 131421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18120" name="Picture 1314218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14:sizeRelH relativeFrom="page">
              <wp14:pctWidth>0</wp14:pctWidth>
            </wp14:sizeRelH>
            <wp14:sizeRelV relativeFrom="page">
              <wp14:pctHeight>0</wp14:pctHeight>
            </wp14:sizeRelV>
          </wp:anchor>
        </w:drawing>
      </w:r>
    </w:p>
    <w:p w14:paraId="383F24DF" w14:textId="77777777" w:rsidR="00EE7675" w:rsidRPr="00EE7675" w:rsidRDefault="00EE7675" w:rsidP="00EE7675"/>
    <w:p w14:paraId="7C1056CE" w14:textId="77777777" w:rsidR="00EE7675" w:rsidRPr="00EE7675" w:rsidRDefault="00EE7675" w:rsidP="00EE7675"/>
    <w:p w14:paraId="1D1C94F8" w14:textId="77777777" w:rsidR="00EE7675" w:rsidRPr="00EE7675" w:rsidRDefault="00EE7675" w:rsidP="00EE7675"/>
    <w:p w14:paraId="45E73702" w14:textId="77777777" w:rsidR="00EE7675" w:rsidRPr="00EE7675" w:rsidRDefault="00EE7675" w:rsidP="00EE7675"/>
    <w:p w14:paraId="046A2A0E" w14:textId="77777777" w:rsidR="00EE7675" w:rsidRPr="00EE7675" w:rsidRDefault="00EE7675" w:rsidP="00EE7675"/>
    <w:p w14:paraId="501BFC80" w14:textId="77777777" w:rsidR="00EE7675" w:rsidRPr="00EE7675" w:rsidRDefault="00EE7675" w:rsidP="00EE7675"/>
    <w:p w14:paraId="4C5E8358" w14:textId="77777777" w:rsidR="00EE7675" w:rsidRPr="00EE7675" w:rsidRDefault="00EE7675" w:rsidP="00EE7675"/>
    <w:p w14:paraId="49A6C519" w14:textId="77777777" w:rsidR="00EE7675" w:rsidRPr="00EE7675" w:rsidRDefault="00EE7675" w:rsidP="00EE7675"/>
    <w:p w14:paraId="5409A157" w14:textId="77777777" w:rsidR="00EE7675" w:rsidRPr="00EE7675" w:rsidRDefault="00EE7675" w:rsidP="00EE7675"/>
    <w:p w14:paraId="001718F0" w14:textId="77777777" w:rsidR="00EE7675" w:rsidRPr="00EE7675" w:rsidRDefault="00EE7675" w:rsidP="00EE7675"/>
    <w:p w14:paraId="3AD5F1D9" w14:textId="77777777" w:rsidR="00EE7675" w:rsidRPr="00EE7675" w:rsidRDefault="00EE7675" w:rsidP="00EE7675"/>
    <w:p w14:paraId="2883C5DE" w14:textId="77777777" w:rsidR="00EE7675" w:rsidRPr="00EE7675" w:rsidRDefault="00EE7675" w:rsidP="00EE7675"/>
    <w:p w14:paraId="65358BD9" w14:textId="77777777" w:rsidR="00EE7675" w:rsidRPr="00EE7675" w:rsidRDefault="00EE7675" w:rsidP="00EE7675"/>
    <w:p w14:paraId="6EA2CE96" w14:textId="77777777" w:rsidR="00EE7675" w:rsidRPr="00EE7675" w:rsidRDefault="00EE7675" w:rsidP="00EE7675"/>
    <w:p w14:paraId="7CFC6F3D" w14:textId="77777777" w:rsidR="00EE7675" w:rsidRPr="00EE7675" w:rsidRDefault="00EE7675" w:rsidP="00EE7675"/>
    <w:p w14:paraId="0B288D9B" w14:textId="3984FBF3" w:rsidR="00EE7675" w:rsidRPr="00EE7675" w:rsidRDefault="00EE7675" w:rsidP="00EE7675"/>
    <w:p w14:paraId="48FC5472" w14:textId="3DC25EE3" w:rsidR="00EE7675" w:rsidRDefault="00EE7675" w:rsidP="00EE7675">
      <w:pPr>
        <w:rPr>
          <w:rFonts w:ascii="Calibri"/>
          <w:b/>
          <w:sz w:val="17"/>
        </w:rPr>
      </w:pPr>
      <w:r>
        <w:rPr>
          <w:noProof/>
        </w:rPr>
        <mc:AlternateContent>
          <mc:Choice Requires="wpg">
            <w:drawing>
              <wp:anchor distT="0" distB="0" distL="114300" distR="114300" simplePos="0" relativeHeight="251657223" behindDoc="1" locked="0" layoutInCell="1" allowOverlap="1" wp14:anchorId="0C0B5448" wp14:editId="3DA8DDF1">
                <wp:simplePos x="0" y="0"/>
                <wp:positionH relativeFrom="page">
                  <wp:posOffset>-144780</wp:posOffset>
                </wp:positionH>
                <wp:positionV relativeFrom="paragraph">
                  <wp:posOffset>189865</wp:posOffset>
                </wp:positionV>
                <wp:extent cx="8710930" cy="388620"/>
                <wp:effectExtent l="0" t="0" r="0" b="0"/>
                <wp:wrapNone/>
                <wp:docPr id="1017955781" name="Group 1017955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388620"/>
                          <a:chOff x="0" y="0"/>
                          <a:chExt cx="9019" cy="567"/>
                        </a:xfrm>
                        <a:solidFill>
                          <a:schemeClr val="accent3">
                            <a:lumMod val="75000"/>
                          </a:schemeClr>
                        </a:solidFill>
                      </wpg:grpSpPr>
                      <wps:wsp>
                        <wps:cNvPr id="1137987085"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1893200938"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D8D3" id="Group 1017955781" o:spid="_x0000_s1026" style="position:absolute;margin-left:-11.4pt;margin-top:14.95pt;width:685.9pt;height:30.6pt;z-index:-251659257;mso-position-horizontal-relative:page"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" filled="f" stroked="f"/>
                <w10:wrap anchorx="page"/>
              </v:group>
            </w:pict>
          </mc:Fallback>
        </mc:AlternateContent>
      </w:r>
      <w:r w:rsidRPr="00B04F19">
        <w:rPr>
          <w:b/>
          <w:noProof/>
          <w:color w:val="242852" w:themeColor="text2"/>
          <w:sz w:val="56"/>
        </w:rPr>
        <w:t xml:space="preserve"> </w:t>
      </w:r>
      <w:r>
        <w:rPr>
          <w:b/>
          <w:noProof/>
          <w:color w:val="242852" w:themeColor="text2"/>
          <w:sz w:val="56"/>
        </w:rPr>
        <w:t xml:space="preserve">         </w:t>
      </w:r>
    </w:p>
    <w:p w14:paraId="13406266" w14:textId="77777777" w:rsidR="00EE7675" w:rsidRPr="00640A6C" w:rsidRDefault="00EE7675" w:rsidP="00EE7675">
      <w:pPr>
        <w:pStyle w:val="Heading4"/>
        <w:spacing w:before="93"/>
        <w:ind w:left="268"/>
        <w:rPr>
          <w:rFonts w:ascii="Arial Black" w:hAnsi="Arial Black"/>
          <w:i w:val="0"/>
          <w:iCs w:val="0"/>
          <w:color w:val="FFFFFF" w:themeColor="background1"/>
        </w:rPr>
      </w:pPr>
      <w:r w:rsidRPr="00640A6C">
        <w:rPr>
          <w:rFonts w:ascii="Arial Black" w:hAnsi="Arial Black"/>
          <w:i w:val="0"/>
          <w:iCs w:val="0"/>
          <w:color w:val="FFFFFF" w:themeColor="background1"/>
        </w:rPr>
        <w:t>CONTENTS</w:t>
      </w:r>
    </w:p>
    <w:p w14:paraId="47D7C350" w14:textId="77777777" w:rsidR="008E6C3B" w:rsidRDefault="008E6C3B" w:rsidP="00EE7675">
      <w:pPr>
        <w:pStyle w:val="BodyText"/>
        <w:spacing w:before="2"/>
        <w:ind w:left="0"/>
        <w:rPr>
          <w:b/>
          <w:sz w:val="25"/>
        </w:rPr>
      </w:pPr>
    </w:p>
    <w:tbl>
      <w:tblPr>
        <w:tblStyle w:val="TableGrid"/>
        <w:tblW w:w="10551" w:type="dxa"/>
        <w:tblLook w:val="04A0" w:firstRow="1" w:lastRow="0" w:firstColumn="1" w:lastColumn="0" w:noHBand="0" w:noVBand="1"/>
      </w:tblPr>
      <w:tblGrid>
        <w:gridCol w:w="10551"/>
      </w:tblGrid>
      <w:tr w:rsidR="008E6C3B" w14:paraId="4346752F" w14:textId="77777777" w:rsidTr="001B21D5">
        <w:trPr>
          <w:trHeight w:val="546"/>
        </w:trPr>
        <w:tc>
          <w:tcPr>
            <w:tcW w:w="10551" w:type="dxa"/>
            <w:shd w:val="clear" w:color="auto" w:fill="D3E5F6" w:themeFill="accent3" w:themeFillTint="33"/>
          </w:tcPr>
          <w:p w14:paraId="622BBEE0" w14:textId="7142C99C" w:rsidR="008E6C3B" w:rsidRPr="001B21D5" w:rsidRDefault="008E6C3B" w:rsidP="00EE7675">
            <w:pPr>
              <w:pStyle w:val="BodyText"/>
              <w:spacing w:before="2"/>
              <w:ind w:left="0"/>
              <w:rPr>
                <w:rFonts w:asciiTheme="majorHAnsi" w:hAnsiTheme="majorHAnsi"/>
                <w:bCs/>
                <w:sz w:val="25"/>
              </w:rPr>
            </w:pPr>
            <w:r w:rsidRPr="001B21D5">
              <w:rPr>
                <w:rFonts w:asciiTheme="majorHAnsi" w:hAnsiTheme="majorHAnsi"/>
                <w:bCs/>
                <w:sz w:val="25"/>
              </w:rPr>
              <w:t>Board Chair Report</w:t>
            </w:r>
          </w:p>
        </w:tc>
      </w:tr>
      <w:tr w:rsidR="008E6C3B" w14:paraId="0955F844" w14:textId="77777777" w:rsidTr="001B21D5">
        <w:trPr>
          <w:trHeight w:val="546"/>
        </w:trPr>
        <w:tc>
          <w:tcPr>
            <w:tcW w:w="10551" w:type="dxa"/>
            <w:shd w:val="clear" w:color="auto" w:fill="A8CBEE" w:themeFill="accent3" w:themeFillTint="66"/>
          </w:tcPr>
          <w:p w14:paraId="010A75CD" w14:textId="06494DAA" w:rsidR="008E6C3B" w:rsidRPr="001B21D5" w:rsidRDefault="008E6C3B" w:rsidP="00EE7675">
            <w:pPr>
              <w:pStyle w:val="BodyText"/>
              <w:spacing w:before="2"/>
              <w:ind w:left="0"/>
              <w:rPr>
                <w:rFonts w:asciiTheme="majorHAnsi" w:hAnsiTheme="majorHAnsi"/>
                <w:bCs/>
                <w:sz w:val="25"/>
              </w:rPr>
            </w:pPr>
            <w:r w:rsidRPr="001B21D5">
              <w:rPr>
                <w:rFonts w:asciiTheme="majorHAnsi" w:hAnsiTheme="majorHAnsi"/>
                <w:bCs/>
                <w:sz w:val="25"/>
              </w:rPr>
              <w:t>Board Treasurer Report</w:t>
            </w:r>
          </w:p>
        </w:tc>
      </w:tr>
      <w:tr w:rsidR="008E6C3B" w14:paraId="2E107FA9" w14:textId="77777777" w:rsidTr="001B21D5">
        <w:trPr>
          <w:trHeight w:val="546"/>
        </w:trPr>
        <w:tc>
          <w:tcPr>
            <w:tcW w:w="10551" w:type="dxa"/>
            <w:shd w:val="clear" w:color="auto" w:fill="D3E5F6" w:themeFill="accent3" w:themeFillTint="33"/>
          </w:tcPr>
          <w:p w14:paraId="4222046C" w14:textId="740E87FA" w:rsidR="008E6C3B" w:rsidRPr="001B21D5" w:rsidRDefault="008E6C3B" w:rsidP="00EE7675">
            <w:pPr>
              <w:pStyle w:val="BodyText"/>
              <w:spacing w:before="2"/>
              <w:ind w:left="0"/>
              <w:rPr>
                <w:rFonts w:asciiTheme="majorHAnsi" w:hAnsiTheme="majorHAnsi"/>
                <w:bCs/>
                <w:sz w:val="25"/>
              </w:rPr>
            </w:pPr>
            <w:r w:rsidRPr="001B21D5">
              <w:rPr>
                <w:rFonts w:asciiTheme="majorHAnsi" w:hAnsiTheme="majorHAnsi"/>
                <w:bCs/>
                <w:sz w:val="25"/>
              </w:rPr>
              <w:t>Principal’s Report</w:t>
            </w:r>
          </w:p>
        </w:tc>
      </w:tr>
      <w:tr w:rsidR="008E6C3B" w14:paraId="39C69D16" w14:textId="77777777" w:rsidTr="001B21D5">
        <w:trPr>
          <w:trHeight w:val="546"/>
        </w:trPr>
        <w:tc>
          <w:tcPr>
            <w:tcW w:w="10551" w:type="dxa"/>
            <w:shd w:val="clear" w:color="auto" w:fill="A8CBEE" w:themeFill="accent3" w:themeFillTint="66"/>
          </w:tcPr>
          <w:p w14:paraId="49FE3F13" w14:textId="163D7A8B" w:rsidR="008E6C3B" w:rsidRPr="001B21D5" w:rsidRDefault="008E6C3B" w:rsidP="00EE7675">
            <w:pPr>
              <w:pStyle w:val="BodyText"/>
              <w:spacing w:before="2"/>
              <w:ind w:left="0"/>
              <w:rPr>
                <w:rFonts w:asciiTheme="majorHAnsi" w:hAnsiTheme="majorHAnsi"/>
                <w:bCs/>
                <w:sz w:val="25"/>
              </w:rPr>
            </w:pPr>
            <w:r w:rsidRPr="001B21D5">
              <w:rPr>
                <w:rFonts w:asciiTheme="majorHAnsi" w:hAnsiTheme="majorHAnsi"/>
                <w:bCs/>
                <w:sz w:val="25"/>
              </w:rPr>
              <w:t xml:space="preserve">Audited </w:t>
            </w:r>
            <w:r w:rsidR="001B21D5" w:rsidRPr="001B21D5">
              <w:rPr>
                <w:rFonts w:asciiTheme="majorHAnsi" w:hAnsiTheme="majorHAnsi"/>
                <w:bCs/>
                <w:sz w:val="25"/>
              </w:rPr>
              <w:t>Accounts 2022 – available from School Administration on request</w:t>
            </w:r>
          </w:p>
        </w:tc>
      </w:tr>
    </w:tbl>
    <w:p w14:paraId="36F14C1A" w14:textId="77777777" w:rsidR="008E6C3B" w:rsidRDefault="008E6C3B" w:rsidP="00EE7675">
      <w:pPr>
        <w:pStyle w:val="BodyText"/>
        <w:spacing w:before="2"/>
        <w:ind w:left="0"/>
        <w:rPr>
          <w:b/>
          <w:sz w:val="25"/>
        </w:rPr>
      </w:pPr>
    </w:p>
    <w:p w14:paraId="6A4B36D7" w14:textId="1C8D5E50" w:rsidR="00EE7675" w:rsidRDefault="00640A6C" w:rsidP="00EE7675">
      <w:pPr>
        <w:spacing w:line="238" w:lineRule="exact"/>
      </w:pPr>
      <w:r>
        <w:rPr>
          <w:noProof/>
        </w:rPr>
        <w:lastRenderedPageBreak/>
        <mc:AlternateContent>
          <mc:Choice Requires="wpg">
            <w:drawing>
              <wp:anchor distT="0" distB="0" distL="114300" distR="114300" simplePos="0" relativeHeight="251657224" behindDoc="1" locked="0" layoutInCell="1" allowOverlap="1" wp14:anchorId="0EE40662" wp14:editId="12574B2F">
                <wp:simplePos x="0" y="0"/>
                <wp:positionH relativeFrom="page">
                  <wp:posOffset>-647700</wp:posOffset>
                </wp:positionH>
                <wp:positionV relativeFrom="paragraph">
                  <wp:posOffset>74295</wp:posOffset>
                </wp:positionV>
                <wp:extent cx="8710930" cy="822960"/>
                <wp:effectExtent l="0" t="0" r="0" b="0"/>
                <wp:wrapNone/>
                <wp:docPr id="616674576" name="Group 616674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822960"/>
                          <a:chOff x="0" y="0"/>
                          <a:chExt cx="9019" cy="567"/>
                        </a:xfrm>
                        <a:solidFill>
                          <a:schemeClr val="accent3">
                            <a:lumMod val="75000"/>
                          </a:schemeClr>
                        </a:solidFill>
                      </wpg:grpSpPr>
                      <wps:wsp>
                        <wps:cNvPr id="1760405729"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75346860"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FF9F" id="Group 616674576" o:spid="_x0000_s1026" style="position:absolute;margin-left:-51pt;margin-top:5.85pt;width:685.9pt;height:64.8pt;z-index:-251659256;mso-position-horizontal-relative:page"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" filled="f" stroked="f"/>
                <w10:wrap anchorx="page"/>
              </v:group>
            </w:pict>
          </mc:Fallback>
        </mc:AlternateContent>
      </w:r>
    </w:p>
    <w:p w14:paraId="36CF6A06" w14:textId="5F532838" w:rsidR="00EE7675" w:rsidRDefault="00640A6C" w:rsidP="00640A6C">
      <w:pPr>
        <w:jc w:val="center"/>
        <w:rPr>
          <w:rFonts w:ascii="Arial Black" w:hAnsi="Arial Black"/>
          <w:sz w:val="56"/>
          <w:szCs w:val="56"/>
        </w:rPr>
      </w:pPr>
      <w:r>
        <w:rPr>
          <w:rFonts w:ascii="Arial Black" w:hAnsi="Arial Black"/>
          <w:noProof/>
          <w:sz w:val="56"/>
          <w:szCs w:val="56"/>
        </w:rPr>
        <mc:AlternateContent>
          <mc:Choice Requires="wps">
            <w:drawing>
              <wp:anchor distT="0" distB="0" distL="114300" distR="114300" simplePos="0" relativeHeight="251657226" behindDoc="0" locked="0" layoutInCell="1" allowOverlap="1" wp14:anchorId="790BB0EC" wp14:editId="2D177FA5">
                <wp:simplePos x="0" y="0"/>
                <wp:positionH relativeFrom="column">
                  <wp:posOffset>4781550</wp:posOffset>
                </wp:positionH>
                <wp:positionV relativeFrom="paragraph">
                  <wp:posOffset>252730</wp:posOffset>
                </wp:positionV>
                <wp:extent cx="1950720" cy="15240"/>
                <wp:effectExtent l="19050" t="19050" r="30480" b="22860"/>
                <wp:wrapNone/>
                <wp:docPr id="726003434" name="Straight Connector 726003434"/>
                <wp:cNvGraphicFramePr/>
                <a:graphic xmlns:a="http://schemas.openxmlformats.org/drawingml/2006/main">
                  <a:graphicData uri="http://schemas.microsoft.com/office/word/2010/wordprocessingShape">
                    <wps:wsp>
                      <wps:cNvCnPr/>
                      <wps:spPr>
                        <a:xfrm flipV="1">
                          <a:off x="0" y="0"/>
                          <a:ext cx="1950720" cy="15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9CCDF" id="Straight Connector 726003434" o:spid="_x0000_s1026" style="position:absolute;flip:y;z-index:251657226;visibility:visible;mso-wrap-style:square;mso-wrap-distance-left:9pt;mso-wrap-distance-top:0;mso-wrap-distance-right:9pt;mso-wrap-distance-bottom:0;mso-position-horizontal:absolute;mso-position-horizontal-relative:text;mso-position-vertical:absolute;mso-position-vertical-relative:text" from="376.5pt,19.9pt" to="530.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" strokecolor="black [3200]" strokeweight="2.25pt"/>
            </w:pict>
          </mc:Fallback>
        </mc:AlternateContent>
      </w:r>
      <w:r>
        <w:rPr>
          <w:rFonts w:ascii="Arial Black" w:hAnsi="Arial Black"/>
          <w:noProof/>
          <w:sz w:val="56"/>
          <w:szCs w:val="56"/>
        </w:rPr>
        <mc:AlternateContent>
          <mc:Choice Requires="wps">
            <w:drawing>
              <wp:anchor distT="0" distB="0" distL="114300" distR="114300" simplePos="0" relativeHeight="251657225" behindDoc="0" locked="0" layoutInCell="1" allowOverlap="1" wp14:anchorId="3FD5D997" wp14:editId="39EBFB61">
                <wp:simplePos x="0" y="0"/>
                <wp:positionH relativeFrom="column">
                  <wp:posOffset>-106680</wp:posOffset>
                </wp:positionH>
                <wp:positionV relativeFrom="paragraph">
                  <wp:posOffset>294640</wp:posOffset>
                </wp:positionV>
                <wp:extent cx="1950720" cy="15240"/>
                <wp:effectExtent l="19050" t="19050" r="30480" b="22860"/>
                <wp:wrapNone/>
                <wp:docPr id="1362880542" name="Straight Connector 1362880542"/>
                <wp:cNvGraphicFramePr/>
                <a:graphic xmlns:a="http://schemas.openxmlformats.org/drawingml/2006/main">
                  <a:graphicData uri="http://schemas.microsoft.com/office/word/2010/wordprocessingShape">
                    <wps:wsp>
                      <wps:cNvCnPr/>
                      <wps:spPr>
                        <a:xfrm flipV="1">
                          <a:off x="0" y="0"/>
                          <a:ext cx="1950720" cy="15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9EB45A" id="Straight Connector 1362880542" o:spid="_x0000_s1026" style="position:absolute;flip:y;z-index:251657225;visibility:visible;mso-wrap-style:square;mso-wrap-distance-left:9pt;mso-wrap-distance-top:0;mso-wrap-distance-right:9pt;mso-wrap-distance-bottom:0;mso-position-horizontal:absolute;mso-position-horizontal-relative:text;mso-position-vertical:absolute;mso-position-vertical-relative:text" from="-8.4pt,23.2pt" to="14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" strokecolor="black [3200]" strokeweight="2.25pt"/>
            </w:pict>
          </mc:Fallback>
        </mc:AlternateContent>
      </w:r>
      <w:r w:rsidRPr="00640A6C">
        <w:rPr>
          <w:rFonts w:ascii="Arial Black" w:hAnsi="Arial Black"/>
          <w:sz w:val="56"/>
          <w:szCs w:val="56"/>
        </w:rPr>
        <w:t>OUR MISSION</w:t>
      </w:r>
    </w:p>
    <w:p w14:paraId="6CBCBCBC" w14:textId="77777777" w:rsidR="00640A6C" w:rsidRDefault="00640A6C" w:rsidP="00640A6C">
      <w:pPr>
        <w:jc w:val="center"/>
        <w:rPr>
          <w:rFonts w:ascii="Arial Black" w:hAnsi="Arial Black"/>
          <w:sz w:val="56"/>
          <w:szCs w:val="56"/>
        </w:rPr>
      </w:pPr>
    </w:p>
    <w:p w14:paraId="5979A26B" w14:textId="6A1AFFB0" w:rsidR="00640A6C" w:rsidRPr="00640A6C" w:rsidRDefault="00640A6C" w:rsidP="00640A6C">
      <w:pPr>
        <w:jc w:val="center"/>
        <w:rPr>
          <w:rFonts w:asciiTheme="majorHAnsi" w:hAnsiTheme="majorHAnsi"/>
          <w:i/>
          <w:iCs/>
          <w:sz w:val="48"/>
          <w:szCs w:val="48"/>
        </w:rPr>
      </w:pPr>
      <w:proofErr w:type="gramStart"/>
      <w:r w:rsidRPr="00640A6C">
        <w:rPr>
          <w:rFonts w:asciiTheme="majorHAnsi" w:hAnsiTheme="majorHAnsi"/>
          <w:i/>
          <w:iCs/>
          <w:sz w:val="48"/>
          <w:szCs w:val="48"/>
        </w:rPr>
        <w:t>“ To</w:t>
      </w:r>
      <w:proofErr w:type="gramEnd"/>
      <w:r w:rsidRPr="00640A6C">
        <w:rPr>
          <w:rFonts w:asciiTheme="majorHAnsi" w:hAnsiTheme="majorHAnsi"/>
          <w:i/>
          <w:iCs/>
          <w:sz w:val="48"/>
          <w:szCs w:val="48"/>
        </w:rPr>
        <w:t xml:space="preserve"> provide a sustainable, safe, and caring school”</w:t>
      </w:r>
    </w:p>
    <w:p w14:paraId="0E0A41FA" w14:textId="01159AED" w:rsidR="00640A6C" w:rsidRPr="00640A6C" w:rsidRDefault="00640A6C" w:rsidP="00640A6C">
      <w:pPr>
        <w:jc w:val="center"/>
        <w:rPr>
          <w:rFonts w:asciiTheme="majorHAnsi" w:hAnsiTheme="majorHAnsi"/>
          <w:i/>
          <w:iCs/>
          <w:sz w:val="60"/>
          <w:szCs w:val="60"/>
        </w:rPr>
      </w:pPr>
      <w:r>
        <w:rPr>
          <w:noProof/>
        </w:rPr>
        <mc:AlternateContent>
          <mc:Choice Requires="wpg">
            <w:drawing>
              <wp:anchor distT="0" distB="0" distL="114300" distR="114300" simplePos="0" relativeHeight="251657227" behindDoc="1" locked="0" layoutInCell="1" allowOverlap="1" wp14:anchorId="2DF505AC" wp14:editId="7988BAC0">
                <wp:simplePos x="0" y="0"/>
                <wp:positionH relativeFrom="page">
                  <wp:posOffset>-350520</wp:posOffset>
                </wp:positionH>
                <wp:positionV relativeFrom="paragraph">
                  <wp:posOffset>429260</wp:posOffset>
                </wp:positionV>
                <wp:extent cx="8710930" cy="822960"/>
                <wp:effectExtent l="0" t="0" r="0" b="0"/>
                <wp:wrapNone/>
                <wp:docPr id="756065983" name="Group 756065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822960"/>
                          <a:chOff x="0" y="0"/>
                          <a:chExt cx="9019" cy="567"/>
                        </a:xfrm>
                        <a:solidFill>
                          <a:schemeClr val="accent3">
                            <a:lumMod val="75000"/>
                          </a:schemeClr>
                        </a:solidFill>
                      </wpg:grpSpPr>
                      <wps:wsp>
                        <wps:cNvPr id="752463703"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587067067"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0C756" id="Group 756065983" o:spid="_x0000_s1026" style="position:absolute;margin-left:-27.6pt;margin-top:33.8pt;width:685.9pt;height:64.8pt;z-index:-251659253;mso-position-horizontal-relative:page"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" filled="f" stroked="f"/>
                <w10:wrap anchorx="page"/>
              </v:group>
            </w:pict>
          </mc:Fallback>
        </mc:AlternateContent>
      </w:r>
    </w:p>
    <w:p w14:paraId="21CA0D9E" w14:textId="78C57E3A" w:rsidR="00640A6C" w:rsidRPr="00640A6C" w:rsidRDefault="00640A6C" w:rsidP="00640A6C">
      <w:pPr>
        <w:jc w:val="center"/>
        <w:rPr>
          <w:rFonts w:ascii="Arial Black" w:hAnsi="Arial Black"/>
          <w:sz w:val="56"/>
          <w:szCs w:val="56"/>
        </w:rPr>
      </w:pPr>
      <w:r>
        <w:rPr>
          <w:rFonts w:ascii="Arial Black" w:hAnsi="Arial Black"/>
          <w:noProof/>
          <w:sz w:val="56"/>
          <w:szCs w:val="56"/>
        </w:rPr>
        <mc:AlternateContent>
          <mc:Choice Requires="wps">
            <w:drawing>
              <wp:anchor distT="0" distB="0" distL="114300" distR="114300" simplePos="0" relativeHeight="251657229" behindDoc="0" locked="0" layoutInCell="1" allowOverlap="1" wp14:anchorId="48DA1766" wp14:editId="4CE9A42F">
                <wp:simplePos x="0" y="0"/>
                <wp:positionH relativeFrom="column">
                  <wp:posOffset>4781550</wp:posOffset>
                </wp:positionH>
                <wp:positionV relativeFrom="paragraph">
                  <wp:posOffset>252730</wp:posOffset>
                </wp:positionV>
                <wp:extent cx="1950720" cy="15240"/>
                <wp:effectExtent l="19050" t="19050" r="30480" b="22860"/>
                <wp:wrapNone/>
                <wp:docPr id="2012826557" name="Straight Connector 2012826557"/>
                <wp:cNvGraphicFramePr/>
                <a:graphic xmlns:a="http://schemas.openxmlformats.org/drawingml/2006/main">
                  <a:graphicData uri="http://schemas.microsoft.com/office/word/2010/wordprocessingShape">
                    <wps:wsp>
                      <wps:cNvCnPr/>
                      <wps:spPr>
                        <a:xfrm flipV="1">
                          <a:off x="0" y="0"/>
                          <a:ext cx="1950720" cy="15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839BB6" id="Straight Connector 2012826557" o:spid="_x0000_s1026" style="position:absolute;flip:y;z-index:251657229;visibility:visible;mso-wrap-style:square;mso-wrap-distance-left:9pt;mso-wrap-distance-top:0;mso-wrap-distance-right:9pt;mso-wrap-distance-bottom:0;mso-position-horizontal:absolute;mso-position-horizontal-relative:text;mso-position-vertical:absolute;mso-position-vertical-relative:text" from="376.5pt,19.9pt" to="530.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" strokecolor="black [3200]" strokeweight="2.25pt"/>
            </w:pict>
          </mc:Fallback>
        </mc:AlternateContent>
      </w:r>
      <w:r>
        <w:rPr>
          <w:rFonts w:ascii="Arial Black" w:hAnsi="Arial Black"/>
          <w:noProof/>
          <w:sz w:val="56"/>
          <w:szCs w:val="56"/>
        </w:rPr>
        <mc:AlternateContent>
          <mc:Choice Requires="wps">
            <w:drawing>
              <wp:anchor distT="0" distB="0" distL="114300" distR="114300" simplePos="0" relativeHeight="251657228" behindDoc="0" locked="0" layoutInCell="1" allowOverlap="1" wp14:anchorId="003D50C8" wp14:editId="0D71417A">
                <wp:simplePos x="0" y="0"/>
                <wp:positionH relativeFrom="column">
                  <wp:posOffset>-106680</wp:posOffset>
                </wp:positionH>
                <wp:positionV relativeFrom="paragraph">
                  <wp:posOffset>294640</wp:posOffset>
                </wp:positionV>
                <wp:extent cx="1950720" cy="15240"/>
                <wp:effectExtent l="19050" t="19050" r="30480" b="22860"/>
                <wp:wrapNone/>
                <wp:docPr id="2113565944" name="Straight Connector 2113565944"/>
                <wp:cNvGraphicFramePr/>
                <a:graphic xmlns:a="http://schemas.openxmlformats.org/drawingml/2006/main">
                  <a:graphicData uri="http://schemas.microsoft.com/office/word/2010/wordprocessingShape">
                    <wps:wsp>
                      <wps:cNvCnPr/>
                      <wps:spPr>
                        <a:xfrm flipV="1">
                          <a:off x="0" y="0"/>
                          <a:ext cx="1950720" cy="15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EED9D" id="Straight Connector 2113565944" o:spid="_x0000_s1026" style="position:absolute;flip:y;z-index:251657228;visibility:visible;mso-wrap-style:square;mso-wrap-distance-left:9pt;mso-wrap-distance-top:0;mso-wrap-distance-right:9pt;mso-wrap-distance-bottom:0;mso-position-horizontal:absolute;mso-position-horizontal-relative:text;mso-position-vertical:absolute;mso-position-vertical-relative:text" from="-8.4pt,23.2pt" to="145.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" strokecolor="black [3200]" strokeweight="2.25pt"/>
            </w:pict>
          </mc:Fallback>
        </mc:AlternateContent>
      </w:r>
      <w:r w:rsidRPr="00640A6C">
        <w:rPr>
          <w:rFonts w:ascii="Arial Black" w:hAnsi="Arial Black"/>
          <w:sz w:val="56"/>
          <w:szCs w:val="56"/>
        </w:rPr>
        <w:t xml:space="preserve">OUR </w:t>
      </w:r>
      <w:r>
        <w:rPr>
          <w:rFonts w:ascii="Arial Black" w:hAnsi="Arial Black"/>
          <w:sz w:val="56"/>
          <w:szCs w:val="56"/>
        </w:rPr>
        <w:t>VISION</w:t>
      </w:r>
    </w:p>
    <w:p w14:paraId="42B13B2D" w14:textId="7667D15D" w:rsidR="00640A6C" w:rsidRDefault="00640A6C" w:rsidP="00640A6C">
      <w:pPr>
        <w:jc w:val="center"/>
        <w:rPr>
          <w:rFonts w:asciiTheme="majorHAnsi" w:hAnsiTheme="majorHAnsi"/>
          <w:i/>
          <w:iCs/>
          <w:sz w:val="44"/>
          <w:szCs w:val="44"/>
        </w:rPr>
      </w:pPr>
      <w:r w:rsidRPr="00640A6C">
        <w:rPr>
          <w:rFonts w:asciiTheme="majorHAnsi" w:hAnsiTheme="majorHAnsi"/>
          <w:i/>
          <w:iCs/>
          <w:sz w:val="56"/>
          <w:szCs w:val="56"/>
        </w:rPr>
        <w:t xml:space="preserve">“ </w:t>
      </w:r>
      <w:r w:rsidRPr="00640A6C">
        <w:rPr>
          <w:rFonts w:asciiTheme="majorHAnsi" w:hAnsiTheme="majorHAnsi"/>
          <w:i/>
          <w:iCs/>
          <w:sz w:val="44"/>
          <w:szCs w:val="44"/>
        </w:rPr>
        <w:t>A</w:t>
      </w:r>
      <w:r w:rsidRPr="00640A6C">
        <w:rPr>
          <w:rFonts w:asciiTheme="majorHAnsi" w:hAnsiTheme="majorHAnsi"/>
          <w:i/>
          <w:iCs/>
          <w:sz w:val="40"/>
          <w:szCs w:val="40"/>
        </w:rPr>
        <w:t xml:space="preserve"> </w:t>
      </w:r>
      <w:r w:rsidRPr="00640A6C">
        <w:rPr>
          <w:rFonts w:asciiTheme="majorHAnsi" w:hAnsiTheme="majorHAnsi"/>
          <w:i/>
          <w:iCs/>
          <w:sz w:val="44"/>
          <w:szCs w:val="44"/>
        </w:rPr>
        <w:t>school where the children are supported to learn and encouraged to think independently and responsibly.”</w:t>
      </w:r>
    </w:p>
    <w:p w14:paraId="4C96D2B6" w14:textId="3673123A" w:rsidR="00640A6C" w:rsidRPr="00640A6C" w:rsidRDefault="00640A6C" w:rsidP="00640A6C">
      <w:pPr>
        <w:jc w:val="center"/>
        <w:rPr>
          <w:rFonts w:asciiTheme="majorHAnsi" w:hAnsiTheme="majorHAnsi"/>
          <w:i/>
          <w:iCs/>
          <w:sz w:val="48"/>
          <w:szCs w:val="48"/>
        </w:rPr>
      </w:pPr>
      <w:r w:rsidRPr="00640A6C">
        <w:rPr>
          <w:noProof/>
          <w:sz w:val="20"/>
          <w:szCs w:val="20"/>
        </w:rPr>
        <mc:AlternateContent>
          <mc:Choice Requires="wpg">
            <w:drawing>
              <wp:anchor distT="0" distB="0" distL="114300" distR="114300" simplePos="0" relativeHeight="251657232" behindDoc="1" locked="0" layoutInCell="1" allowOverlap="1" wp14:anchorId="40D1FCBC" wp14:editId="4B903668">
                <wp:simplePos x="0" y="0"/>
                <wp:positionH relativeFrom="page">
                  <wp:align>left</wp:align>
                </wp:positionH>
                <wp:positionV relativeFrom="paragraph">
                  <wp:posOffset>297180</wp:posOffset>
                </wp:positionV>
                <wp:extent cx="8710930" cy="822960"/>
                <wp:effectExtent l="0" t="0" r="0" b="0"/>
                <wp:wrapNone/>
                <wp:docPr id="1302460874" name="Group 13024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822960"/>
                          <a:chOff x="0" y="0"/>
                          <a:chExt cx="9019" cy="567"/>
                        </a:xfrm>
                        <a:solidFill>
                          <a:schemeClr val="accent3">
                            <a:lumMod val="75000"/>
                          </a:schemeClr>
                        </a:solidFill>
                      </wpg:grpSpPr>
                      <wps:wsp>
                        <wps:cNvPr id="1115953209"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426588563"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07BAE" id="Group 1302460874" o:spid="_x0000_s1026" style="position:absolute;margin-left:0;margin-top:23.4pt;width:685.9pt;height:64.8pt;z-index:-251659248;mso-position-horizontal:left;mso-position-horizontal-relative:page"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" filled="f" stroked="f"/>
                <w10:wrap anchorx="page"/>
              </v:group>
            </w:pict>
          </mc:Fallback>
        </mc:AlternateContent>
      </w:r>
    </w:p>
    <w:p w14:paraId="0DED5BCE" w14:textId="192ADFFA" w:rsidR="00640A6C" w:rsidRDefault="00640A6C" w:rsidP="00640A6C">
      <w:pPr>
        <w:jc w:val="center"/>
        <w:rPr>
          <w:rFonts w:ascii="Arial Black" w:hAnsi="Arial Black"/>
          <w:sz w:val="56"/>
          <w:szCs w:val="56"/>
        </w:rPr>
      </w:pPr>
      <w:r>
        <w:rPr>
          <w:rFonts w:ascii="Arial Black" w:hAnsi="Arial Black"/>
          <w:noProof/>
          <w:sz w:val="56"/>
          <w:szCs w:val="56"/>
        </w:rPr>
        <mc:AlternateContent>
          <mc:Choice Requires="wps">
            <w:drawing>
              <wp:anchor distT="0" distB="0" distL="114300" distR="114300" simplePos="0" relativeHeight="251657231" behindDoc="0" locked="0" layoutInCell="1" allowOverlap="1" wp14:anchorId="4624514C" wp14:editId="250F006E">
                <wp:simplePos x="0" y="0"/>
                <wp:positionH relativeFrom="column">
                  <wp:posOffset>5242560</wp:posOffset>
                </wp:positionH>
                <wp:positionV relativeFrom="paragraph">
                  <wp:posOffset>289560</wp:posOffset>
                </wp:positionV>
                <wp:extent cx="1459230" cy="11430"/>
                <wp:effectExtent l="19050" t="19050" r="26670" b="26670"/>
                <wp:wrapNone/>
                <wp:docPr id="361153459" name="Straight Connector 361153459"/>
                <wp:cNvGraphicFramePr/>
                <a:graphic xmlns:a="http://schemas.openxmlformats.org/drawingml/2006/main">
                  <a:graphicData uri="http://schemas.microsoft.com/office/word/2010/wordprocessingShape">
                    <wps:wsp>
                      <wps:cNvCnPr/>
                      <wps:spPr>
                        <a:xfrm flipV="1">
                          <a:off x="0" y="0"/>
                          <a:ext cx="1459230" cy="114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3F615" id="Straight Connector 361153459" o:spid="_x0000_s1026" style="position:absolute;flip:y;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22.8pt" to="527.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" strokecolor="black [3200]" strokeweight="2.25pt"/>
            </w:pict>
          </mc:Fallback>
        </mc:AlternateContent>
      </w:r>
      <w:r>
        <w:rPr>
          <w:rFonts w:ascii="Arial Black" w:hAnsi="Arial Black"/>
          <w:noProof/>
          <w:sz w:val="56"/>
          <w:szCs w:val="56"/>
        </w:rPr>
        <mc:AlternateContent>
          <mc:Choice Requires="wps">
            <w:drawing>
              <wp:anchor distT="0" distB="0" distL="114300" distR="114300" simplePos="0" relativeHeight="251657230" behindDoc="0" locked="0" layoutInCell="1" allowOverlap="1" wp14:anchorId="3D4322E6" wp14:editId="3A4C8820">
                <wp:simplePos x="0" y="0"/>
                <wp:positionH relativeFrom="column">
                  <wp:posOffset>-102870</wp:posOffset>
                </wp:positionH>
                <wp:positionV relativeFrom="paragraph">
                  <wp:posOffset>297180</wp:posOffset>
                </wp:positionV>
                <wp:extent cx="1459230" cy="11430"/>
                <wp:effectExtent l="19050" t="19050" r="26670" b="26670"/>
                <wp:wrapNone/>
                <wp:docPr id="29348563" name="Straight Connector 29348563"/>
                <wp:cNvGraphicFramePr/>
                <a:graphic xmlns:a="http://schemas.openxmlformats.org/drawingml/2006/main">
                  <a:graphicData uri="http://schemas.microsoft.com/office/word/2010/wordprocessingShape">
                    <wps:wsp>
                      <wps:cNvCnPr/>
                      <wps:spPr>
                        <a:xfrm flipV="1">
                          <a:off x="0" y="0"/>
                          <a:ext cx="1459230" cy="114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7788B" id="Straight Connector 29348563" o:spid="_x0000_s1026" style="position:absolute;flip:y;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3.4pt" to="106.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" strokecolor="black [3200]" strokeweight="2.25pt"/>
            </w:pict>
          </mc:Fallback>
        </mc:AlternateContent>
      </w:r>
      <w:r w:rsidRPr="00640A6C">
        <w:rPr>
          <w:rFonts w:ascii="Arial Black" w:hAnsi="Arial Black"/>
          <w:sz w:val="56"/>
          <w:szCs w:val="56"/>
        </w:rPr>
        <w:t xml:space="preserve">OUR </w:t>
      </w:r>
      <w:r>
        <w:rPr>
          <w:rFonts w:ascii="Arial Black" w:hAnsi="Arial Black"/>
          <w:sz w:val="56"/>
          <w:szCs w:val="56"/>
        </w:rPr>
        <w:t>PHILOSOPHY</w:t>
      </w:r>
    </w:p>
    <w:p w14:paraId="34B492DF" w14:textId="77777777" w:rsidR="00640A6C" w:rsidRPr="00640A6C" w:rsidRDefault="00640A6C" w:rsidP="00640A6C">
      <w:pPr>
        <w:rPr>
          <w:rFonts w:asciiTheme="majorHAnsi" w:hAnsiTheme="majorHAnsi"/>
          <w:i/>
          <w:iCs/>
          <w:sz w:val="44"/>
          <w:szCs w:val="44"/>
        </w:rPr>
      </w:pPr>
      <w:r w:rsidRPr="00640A6C">
        <w:rPr>
          <w:rFonts w:asciiTheme="majorHAnsi" w:hAnsiTheme="majorHAnsi"/>
          <w:i/>
          <w:iCs/>
          <w:sz w:val="44"/>
          <w:szCs w:val="44"/>
        </w:rPr>
        <w:t>We believe in the education of the whole child to enable them to reach their full potential physically, emotionally, intellectually, socially, and spiritually.</w:t>
      </w:r>
    </w:p>
    <w:p w14:paraId="0E733754" w14:textId="77777777" w:rsidR="00640A6C" w:rsidRPr="00640A6C" w:rsidRDefault="00640A6C" w:rsidP="00640A6C">
      <w:pPr>
        <w:rPr>
          <w:rFonts w:asciiTheme="majorHAnsi" w:hAnsiTheme="majorHAnsi"/>
          <w:i/>
          <w:iCs/>
          <w:sz w:val="44"/>
          <w:szCs w:val="44"/>
        </w:rPr>
      </w:pPr>
    </w:p>
    <w:p w14:paraId="222ED3FE" w14:textId="6A4E51E8" w:rsidR="00640A6C" w:rsidRDefault="00640A6C" w:rsidP="00640A6C">
      <w:pPr>
        <w:rPr>
          <w:rFonts w:asciiTheme="majorHAnsi" w:hAnsiTheme="majorHAnsi"/>
          <w:i/>
          <w:iCs/>
          <w:sz w:val="44"/>
          <w:szCs w:val="44"/>
        </w:rPr>
      </w:pPr>
      <w:r w:rsidRPr="00640A6C">
        <w:rPr>
          <w:rFonts w:asciiTheme="majorHAnsi" w:hAnsiTheme="majorHAnsi"/>
          <w:i/>
          <w:iCs/>
          <w:sz w:val="44"/>
          <w:szCs w:val="44"/>
        </w:rPr>
        <w:t xml:space="preserve">To achieve this, the children, parents, and staff work collaboratively to create a dynamic learning environment </w:t>
      </w:r>
      <w:r>
        <w:rPr>
          <w:rFonts w:asciiTheme="majorHAnsi" w:hAnsiTheme="majorHAnsi"/>
          <w:i/>
          <w:iCs/>
          <w:sz w:val="44"/>
          <w:szCs w:val="44"/>
        </w:rPr>
        <w:t xml:space="preserve">underpinned by the values of: </w:t>
      </w:r>
    </w:p>
    <w:p w14:paraId="46DCE1C2" w14:textId="19FB8634" w:rsidR="00640A6C" w:rsidRPr="00640A6C" w:rsidRDefault="00640A6C" w:rsidP="004039DD">
      <w:pPr>
        <w:jc w:val="center"/>
        <w:rPr>
          <w:rFonts w:asciiTheme="majorHAnsi" w:hAnsiTheme="majorHAnsi"/>
          <w:b/>
          <w:bCs/>
          <w:i/>
          <w:iCs/>
          <w:sz w:val="44"/>
          <w:szCs w:val="44"/>
        </w:rPr>
      </w:pPr>
      <w:r w:rsidRPr="00640A6C">
        <w:rPr>
          <w:rFonts w:asciiTheme="majorHAnsi" w:hAnsiTheme="majorHAnsi"/>
          <w:b/>
          <w:bCs/>
          <w:i/>
          <w:iCs/>
          <w:sz w:val="44"/>
          <w:szCs w:val="44"/>
        </w:rPr>
        <w:t>Individual responsibility</w:t>
      </w:r>
    </w:p>
    <w:p w14:paraId="538CC19A" w14:textId="61582998" w:rsidR="00640A6C" w:rsidRPr="00640A6C" w:rsidRDefault="00640A6C" w:rsidP="004039DD">
      <w:pPr>
        <w:jc w:val="center"/>
        <w:rPr>
          <w:rFonts w:asciiTheme="majorHAnsi" w:hAnsiTheme="majorHAnsi"/>
          <w:b/>
          <w:bCs/>
          <w:i/>
          <w:iCs/>
          <w:sz w:val="44"/>
          <w:szCs w:val="44"/>
        </w:rPr>
      </w:pPr>
      <w:r w:rsidRPr="00640A6C">
        <w:rPr>
          <w:rFonts w:asciiTheme="majorHAnsi" w:hAnsiTheme="majorHAnsi"/>
          <w:b/>
          <w:bCs/>
          <w:i/>
          <w:iCs/>
          <w:sz w:val="44"/>
          <w:szCs w:val="44"/>
        </w:rPr>
        <w:t>Community Spirit</w:t>
      </w:r>
    </w:p>
    <w:p w14:paraId="11C6AD27" w14:textId="4B07E1F8" w:rsidR="00640A6C" w:rsidRDefault="004039DD" w:rsidP="00640A6C">
      <w:pPr>
        <w:jc w:val="center"/>
        <w:rPr>
          <w:rFonts w:ascii="Arial Black" w:hAnsi="Arial Black"/>
          <w:sz w:val="60"/>
          <w:szCs w:val="60"/>
        </w:rPr>
      </w:pPr>
      <w:r>
        <w:rPr>
          <w:rFonts w:ascii="Arial Black" w:hAnsi="Arial Black"/>
          <w:sz w:val="60"/>
          <w:szCs w:val="60"/>
        </w:rPr>
        <w:lastRenderedPageBreak/>
        <w:t>INTRODUCTION</w:t>
      </w:r>
    </w:p>
    <w:p w14:paraId="1F38AA54" w14:textId="0F3552F4" w:rsidR="004039DD" w:rsidRPr="004039DD" w:rsidRDefault="004039DD" w:rsidP="004039DD">
      <w:pPr>
        <w:jc w:val="both"/>
        <w:rPr>
          <w:rFonts w:asciiTheme="majorHAnsi" w:hAnsiTheme="majorHAnsi"/>
          <w:bCs/>
          <w:sz w:val="24"/>
          <w:szCs w:val="24"/>
        </w:rPr>
      </w:pPr>
      <w:r w:rsidRPr="004039DD">
        <w:rPr>
          <w:rFonts w:asciiTheme="majorHAnsi" w:hAnsiTheme="majorHAnsi"/>
          <w:bCs/>
          <w:sz w:val="24"/>
          <w:szCs w:val="24"/>
        </w:rPr>
        <w:t xml:space="preserve">Casa Mia Montessori School was established in 1999 by parents who were wanting to provide a Montessori Education for their children. The school started as an early years’ programme with the primary </w:t>
      </w:r>
      <w:r>
        <w:rPr>
          <w:rFonts w:asciiTheme="majorHAnsi" w:hAnsiTheme="majorHAnsi"/>
          <w:bCs/>
          <w:sz w:val="24"/>
          <w:szCs w:val="24"/>
        </w:rPr>
        <w:t>years classes</w:t>
      </w:r>
      <w:r w:rsidR="003340CF">
        <w:rPr>
          <w:rFonts w:asciiTheme="majorHAnsi" w:hAnsiTheme="majorHAnsi"/>
          <w:bCs/>
          <w:sz w:val="24"/>
          <w:szCs w:val="24"/>
        </w:rPr>
        <w:t xml:space="preserve"> </w:t>
      </w:r>
      <w:r w:rsidRPr="004039DD">
        <w:rPr>
          <w:rFonts w:asciiTheme="majorHAnsi" w:hAnsiTheme="majorHAnsi"/>
          <w:bCs/>
          <w:sz w:val="24"/>
          <w:szCs w:val="24"/>
        </w:rPr>
        <w:t>added at a later time and to this day, 2</w:t>
      </w:r>
      <w:r>
        <w:rPr>
          <w:rFonts w:asciiTheme="majorHAnsi" w:hAnsiTheme="majorHAnsi"/>
          <w:bCs/>
          <w:sz w:val="24"/>
          <w:szCs w:val="24"/>
        </w:rPr>
        <w:t>4</w:t>
      </w:r>
      <w:r w:rsidRPr="004039DD">
        <w:rPr>
          <w:rFonts w:asciiTheme="majorHAnsi" w:hAnsiTheme="majorHAnsi"/>
          <w:bCs/>
          <w:sz w:val="24"/>
          <w:szCs w:val="24"/>
        </w:rPr>
        <w:t xml:space="preserve"> years </w:t>
      </w:r>
      <w:proofErr w:type="gramStart"/>
      <w:r w:rsidRPr="004039DD">
        <w:rPr>
          <w:rFonts w:asciiTheme="majorHAnsi" w:hAnsiTheme="majorHAnsi"/>
          <w:bCs/>
          <w:sz w:val="24"/>
          <w:szCs w:val="24"/>
        </w:rPr>
        <w:t>later,  Casa</w:t>
      </w:r>
      <w:proofErr w:type="gramEnd"/>
      <w:r w:rsidRPr="004039DD">
        <w:rPr>
          <w:rFonts w:asciiTheme="majorHAnsi" w:hAnsiTheme="majorHAnsi"/>
          <w:bCs/>
          <w:sz w:val="24"/>
          <w:szCs w:val="24"/>
        </w:rPr>
        <w:t xml:space="preserve"> Mia proudly offers </w:t>
      </w:r>
      <w:r>
        <w:rPr>
          <w:rFonts w:asciiTheme="majorHAnsi" w:hAnsiTheme="majorHAnsi"/>
          <w:bCs/>
          <w:sz w:val="24"/>
          <w:szCs w:val="24"/>
        </w:rPr>
        <w:t xml:space="preserve">a well-respected and authentic </w:t>
      </w:r>
      <w:r w:rsidRPr="004039DD">
        <w:rPr>
          <w:rFonts w:asciiTheme="majorHAnsi" w:hAnsiTheme="majorHAnsi"/>
          <w:bCs/>
          <w:sz w:val="24"/>
          <w:szCs w:val="24"/>
        </w:rPr>
        <w:t xml:space="preserve"> Montessori Education programme from </w:t>
      </w:r>
      <w:r>
        <w:rPr>
          <w:rFonts w:asciiTheme="majorHAnsi" w:hAnsiTheme="majorHAnsi"/>
          <w:bCs/>
          <w:sz w:val="24"/>
          <w:szCs w:val="24"/>
        </w:rPr>
        <w:t>18 months</w:t>
      </w:r>
      <w:r w:rsidRPr="004039DD">
        <w:rPr>
          <w:rFonts w:asciiTheme="majorHAnsi" w:hAnsiTheme="majorHAnsi"/>
          <w:bCs/>
          <w:sz w:val="24"/>
          <w:szCs w:val="24"/>
        </w:rPr>
        <w:t xml:space="preserve"> to 12yrs old</w:t>
      </w:r>
      <w:r>
        <w:rPr>
          <w:rFonts w:asciiTheme="majorHAnsi" w:hAnsiTheme="majorHAnsi"/>
          <w:bCs/>
          <w:sz w:val="24"/>
          <w:szCs w:val="24"/>
        </w:rPr>
        <w:t xml:space="preserve">. Casa Mia is situated in the beautiful town of Bassendean, Western Australia. </w:t>
      </w:r>
    </w:p>
    <w:p w14:paraId="5B6BC8A5" w14:textId="580BC2B9" w:rsidR="004039DD" w:rsidRDefault="004039DD" w:rsidP="004039DD">
      <w:pPr>
        <w:rPr>
          <w:rFonts w:asciiTheme="majorHAnsi" w:hAnsiTheme="majorHAnsi"/>
          <w:sz w:val="24"/>
          <w:szCs w:val="24"/>
        </w:rPr>
      </w:pPr>
      <w:r w:rsidRPr="004039DD">
        <w:rPr>
          <w:rFonts w:asciiTheme="majorHAnsi" w:hAnsiTheme="majorHAnsi"/>
          <w:bCs/>
          <w:sz w:val="24"/>
          <w:szCs w:val="24"/>
        </w:rPr>
        <w:t xml:space="preserve">The School is governed by the Chair and Board of Casa Mia Montessori Community School Association and </w:t>
      </w:r>
      <w:r w:rsidR="003340CF">
        <w:rPr>
          <w:rFonts w:asciiTheme="majorHAnsi" w:hAnsiTheme="majorHAnsi"/>
          <w:bCs/>
          <w:sz w:val="24"/>
          <w:szCs w:val="24"/>
        </w:rPr>
        <w:t>led</w:t>
      </w:r>
      <w:r w:rsidRPr="004039DD">
        <w:rPr>
          <w:rFonts w:asciiTheme="majorHAnsi" w:hAnsiTheme="majorHAnsi"/>
          <w:bCs/>
          <w:sz w:val="24"/>
          <w:szCs w:val="24"/>
        </w:rPr>
        <w:t xml:space="preserve"> by the School Principal.</w:t>
      </w:r>
      <w:r>
        <w:rPr>
          <w:rFonts w:asciiTheme="majorHAnsi" w:hAnsiTheme="majorHAnsi"/>
          <w:bCs/>
          <w:sz w:val="24"/>
          <w:szCs w:val="24"/>
        </w:rPr>
        <w:t xml:space="preserve"> At Casa Mia </w:t>
      </w:r>
      <w:r w:rsidRPr="004039DD">
        <w:rPr>
          <w:rFonts w:asciiTheme="majorHAnsi" w:hAnsiTheme="majorHAnsi"/>
          <w:sz w:val="24"/>
          <w:szCs w:val="24"/>
        </w:rPr>
        <w:t xml:space="preserve">Montessori School we believe that education is a lifelong process of self-discovery, that learning should be a joyful experience, and that Montessori pedagogy is the most effective and successful model of education available today to meet this end. It is a sophisticated and ingenious method of responding to the developmental needs of children </w:t>
      </w:r>
      <w:proofErr w:type="gramStart"/>
      <w:r w:rsidRPr="004039DD">
        <w:rPr>
          <w:rFonts w:asciiTheme="majorHAnsi" w:hAnsiTheme="majorHAnsi"/>
          <w:sz w:val="24"/>
          <w:szCs w:val="24"/>
        </w:rPr>
        <w:t>in order to</w:t>
      </w:r>
      <w:proofErr w:type="gramEnd"/>
      <w:r w:rsidRPr="004039DD">
        <w:rPr>
          <w:rFonts w:asciiTheme="majorHAnsi" w:hAnsiTheme="majorHAnsi"/>
          <w:sz w:val="24"/>
          <w:szCs w:val="24"/>
        </w:rPr>
        <w:t xml:space="preserve"> make education an enjoyable, effortless and meaningful experience.</w:t>
      </w:r>
    </w:p>
    <w:p w14:paraId="0462C528" w14:textId="77777777" w:rsidR="004039DD" w:rsidRPr="004039DD" w:rsidRDefault="004039DD" w:rsidP="004039DD">
      <w:pPr>
        <w:rPr>
          <w:rFonts w:asciiTheme="majorHAnsi" w:hAnsiTheme="majorHAnsi"/>
          <w:sz w:val="24"/>
          <w:szCs w:val="24"/>
        </w:rPr>
      </w:pPr>
    </w:p>
    <w:p w14:paraId="0FA8F0BF" w14:textId="688FB9E9" w:rsidR="004039DD" w:rsidRPr="000E1902" w:rsidRDefault="004039DD" w:rsidP="006717F0">
      <w:pPr>
        <w:jc w:val="center"/>
        <w:rPr>
          <w:rFonts w:asciiTheme="majorHAnsi" w:hAnsiTheme="majorHAnsi"/>
          <w:b/>
          <w:bCs/>
          <w:sz w:val="24"/>
          <w:szCs w:val="24"/>
          <w:u w:val="single"/>
        </w:rPr>
      </w:pPr>
      <w:r w:rsidRPr="000E1902">
        <w:rPr>
          <w:rFonts w:asciiTheme="majorHAnsi" w:hAnsiTheme="majorHAnsi"/>
          <w:b/>
          <w:bCs/>
          <w:sz w:val="24"/>
          <w:szCs w:val="24"/>
          <w:u w:val="single"/>
        </w:rPr>
        <w:t>IN ORDER TO PROVIDE EXCELLENCE IN MONTESSORI EDUCATION</w:t>
      </w:r>
    </w:p>
    <w:p w14:paraId="0BDAF402" w14:textId="6FABEA65" w:rsidR="004039DD" w:rsidRPr="004039DD" w:rsidRDefault="004039DD" w:rsidP="004039DD">
      <w:pPr>
        <w:rPr>
          <w:rFonts w:asciiTheme="majorHAnsi" w:hAnsiTheme="majorHAnsi"/>
          <w:sz w:val="24"/>
          <w:szCs w:val="24"/>
        </w:rPr>
      </w:pPr>
      <w:r w:rsidRPr="004039DD">
        <w:rPr>
          <w:rFonts w:asciiTheme="majorHAnsi" w:hAnsiTheme="majorHAnsi"/>
          <w:sz w:val="24"/>
          <w:szCs w:val="24"/>
        </w:rPr>
        <w:t xml:space="preserve"> Our board members through strategic planning have developed a clear structure for how we can best attain this vision, and how this occurs is described under five </w:t>
      </w:r>
      <w:proofErr w:type="gramStart"/>
      <w:r w:rsidRPr="004039DD">
        <w:rPr>
          <w:rFonts w:asciiTheme="majorHAnsi" w:hAnsiTheme="majorHAnsi"/>
          <w:sz w:val="24"/>
          <w:szCs w:val="24"/>
        </w:rPr>
        <w:t>pillars;</w:t>
      </w:r>
      <w:proofErr w:type="gramEnd"/>
      <w:r w:rsidRPr="004039DD">
        <w:rPr>
          <w:rFonts w:asciiTheme="majorHAnsi" w:hAnsiTheme="majorHAnsi"/>
          <w:sz w:val="24"/>
          <w:szCs w:val="24"/>
        </w:rPr>
        <w:t xml:space="preserve"> </w:t>
      </w:r>
    </w:p>
    <w:p w14:paraId="5F8A5D29" w14:textId="5F044C60" w:rsidR="004039DD" w:rsidRPr="004039DD" w:rsidRDefault="000E1902" w:rsidP="000E1902">
      <w:pPr>
        <w:jc w:val="center"/>
        <w:rPr>
          <w:rFonts w:asciiTheme="majorHAnsi" w:hAnsiTheme="majorHAnsi"/>
          <w:b/>
          <w:bCs/>
          <w:sz w:val="24"/>
          <w:szCs w:val="24"/>
        </w:rPr>
      </w:pPr>
      <w:r>
        <w:rPr>
          <w:rFonts w:asciiTheme="majorHAnsi" w:hAnsiTheme="majorHAnsi"/>
          <w:b/>
          <w:bCs/>
          <w:sz w:val="24"/>
          <w:szCs w:val="24"/>
        </w:rPr>
        <w:t>GOVERNANCE AND FINANCE</w:t>
      </w:r>
      <w:r w:rsidR="004039DD" w:rsidRPr="004039DD">
        <w:rPr>
          <w:rFonts w:asciiTheme="majorHAnsi" w:hAnsiTheme="majorHAnsi"/>
          <w:b/>
          <w:bCs/>
          <w:sz w:val="24"/>
          <w:szCs w:val="24"/>
        </w:rPr>
        <w:t>,</w:t>
      </w:r>
    </w:p>
    <w:p w14:paraId="13B0E87F" w14:textId="42F2F0EA" w:rsidR="004039DD" w:rsidRPr="004039DD" w:rsidRDefault="000E1902" w:rsidP="000E1902">
      <w:pPr>
        <w:jc w:val="center"/>
        <w:rPr>
          <w:rFonts w:asciiTheme="majorHAnsi" w:hAnsiTheme="majorHAnsi"/>
          <w:b/>
          <w:bCs/>
          <w:sz w:val="24"/>
          <w:szCs w:val="24"/>
        </w:rPr>
      </w:pPr>
      <w:r>
        <w:rPr>
          <w:rFonts w:asciiTheme="majorHAnsi" w:hAnsiTheme="majorHAnsi"/>
          <w:b/>
          <w:bCs/>
          <w:sz w:val="24"/>
          <w:szCs w:val="24"/>
        </w:rPr>
        <w:t>PREMISES AND ENROLMENT</w:t>
      </w:r>
      <w:r w:rsidR="004039DD" w:rsidRPr="004039DD">
        <w:rPr>
          <w:rFonts w:asciiTheme="majorHAnsi" w:hAnsiTheme="majorHAnsi"/>
          <w:b/>
          <w:bCs/>
          <w:sz w:val="24"/>
          <w:szCs w:val="24"/>
        </w:rPr>
        <w:t>,</w:t>
      </w:r>
    </w:p>
    <w:p w14:paraId="44E8ED25" w14:textId="77777777" w:rsidR="000E1902" w:rsidRDefault="000E1902" w:rsidP="000E1902">
      <w:pPr>
        <w:jc w:val="center"/>
        <w:rPr>
          <w:rFonts w:asciiTheme="majorHAnsi" w:hAnsiTheme="majorHAnsi"/>
          <w:b/>
          <w:bCs/>
          <w:sz w:val="24"/>
          <w:szCs w:val="24"/>
        </w:rPr>
      </w:pPr>
      <w:r>
        <w:rPr>
          <w:rFonts w:asciiTheme="majorHAnsi" w:hAnsiTheme="majorHAnsi"/>
          <w:b/>
          <w:bCs/>
          <w:sz w:val="24"/>
          <w:szCs w:val="24"/>
        </w:rPr>
        <w:t>COMMUNITY AND CULTURE</w:t>
      </w:r>
    </w:p>
    <w:p w14:paraId="54AF8ECD" w14:textId="7D112C60" w:rsidR="004039DD" w:rsidRPr="004039DD" w:rsidRDefault="000E1902" w:rsidP="000E1902">
      <w:pPr>
        <w:jc w:val="center"/>
        <w:rPr>
          <w:rFonts w:asciiTheme="majorHAnsi" w:hAnsiTheme="majorHAnsi"/>
          <w:b/>
          <w:bCs/>
          <w:sz w:val="24"/>
          <w:szCs w:val="24"/>
        </w:rPr>
      </w:pPr>
      <w:r>
        <w:rPr>
          <w:rFonts w:asciiTheme="majorHAnsi" w:hAnsiTheme="majorHAnsi"/>
          <w:b/>
          <w:bCs/>
          <w:sz w:val="24"/>
          <w:szCs w:val="24"/>
        </w:rPr>
        <w:t>EDUCATION AND SERVICES</w:t>
      </w:r>
      <w:r w:rsidR="004039DD" w:rsidRPr="004039DD">
        <w:rPr>
          <w:rFonts w:asciiTheme="majorHAnsi" w:hAnsiTheme="majorHAnsi"/>
          <w:b/>
          <w:bCs/>
          <w:sz w:val="24"/>
          <w:szCs w:val="24"/>
        </w:rPr>
        <w:t xml:space="preserve"> &amp;</w:t>
      </w:r>
    </w:p>
    <w:p w14:paraId="7EA12715" w14:textId="0EFF5D36" w:rsidR="004039DD" w:rsidRPr="004039DD" w:rsidRDefault="000E1902" w:rsidP="000E1902">
      <w:pPr>
        <w:jc w:val="center"/>
        <w:rPr>
          <w:rFonts w:asciiTheme="majorHAnsi" w:hAnsiTheme="majorHAnsi"/>
          <w:b/>
          <w:bCs/>
          <w:sz w:val="24"/>
          <w:szCs w:val="24"/>
        </w:rPr>
      </w:pPr>
      <w:r>
        <w:rPr>
          <w:rFonts w:asciiTheme="majorHAnsi" w:hAnsiTheme="majorHAnsi"/>
          <w:b/>
          <w:bCs/>
          <w:sz w:val="24"/>
          <w:szCs w:val="24"/>
        </w:rPr>
        <w:t xml:space="preserve">WORK </w:t>
      </w:r>
      <w:r w:rsidR="006717F0">
        <w:rPr>
          <w:rFonts w:asciiTheme="majorHAnsi" w:hAnsiTheme="majorHAnsi"/>
          <w:b/>
          <w:bCs/>
          <w:sz w:val="24"/>
          <w:szCs w:val="24"/>
        </w:rPr>
        <w:t>ENVIRONMENT</w:t>
      </w:r>
      <w:r w:rsidR="004039DD" w:rsidRPr="004039DD">
        <w:rPr>
          <w:rFonts w:asciiTheme="majorHAnsi" w:hAnsiTheme="majorHAnsi"/>
          <w:b/>
          <w:bCs/>
          <w:sz w:val="24"/>
          <w:szCs w:val="24"/>
        </w:rPr>
        <w:t>.</w:t>
      </w:r>
    </w:p>
    <w:p w14:paraId="7AC88DA8" w14:textId="75A79750" w:rsidR="004039DD" w:rsidRDefault="000E1902" w:rsidP="004039DD">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57233" behindDoc="0" locked="0" layoutInCell="1" allowOverlap="1" wp14:anchorId="5379F251" wp14:editId="76840154">
            <wp:simplePos x="0" y="0"/>
            <wp:positionH relativeFrom="page">
              <wp:align>left</wp:align>
            </wp:positionH>
            <wp:positionV relativeFrom="paragraph">
              <wp:posOffset>338455</wp:posOffset>
            </wp:positionV>
            <wp:extent cx="7551420" cy="3771900"/>
            <wp:effectExtent l="0" t="0" r="0" b="0"/>
            <wp:wrapNone/>
            <wp:docPr id="818997573" name="Picture 818997573" descr="A group of children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97573" name="Picture 3" descr="A group of children in clothing&#10;&#10;Description automatically generated with low confidence"/>
                    <pic:cNvPicPr/>
                  </pic:nvPicPr>
                  <pic:blipFill rotWithShape="1">
                    <a:blip r:embed="rId13">
                      <a:extLst>
                        <a:ext uri="{28A0092B-C50C-407E-A947-70E740481C1C}">
                          <a14:useLocalDpi xmlns:a14="http://schemas.microsoft.com/office/drawing/2010/main" val="0"/>
                        </a:ext>
                      </a:extLst>
                    </a:blip>
                    <a:srcRect t="25711" b="31723"/>
                    <a:stretch/>
                  </pic:blipFill>
                  <pic:spPr bwMode="auto">
                    <a:xfrm>
                      <a:off x="0" y="0"/>
                      <a:ext cx="755142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9DD" w:rsidRPr="004039DD">
        <w:rPr>
          <w:rFonts w:asciiTheme="majorHAnsi" w:hAnsiTheme="majorHAnsi"/>
          <w:sz w:val="24"/>
          <w:szCs w:val="24"/>
        </w:rPr>
        <w:t>This annual report articulates how we meet these pillars and continue to work strategically toward this vision.</w:t>
      </w:r>
    </w:p>
    <w:p w14:paraId="78849528" w14:textId="2A9133D0" w:rsidR="000E1902" w:rsidRDefault="000E1902" w:rsidP="004039DD">
      <w:pPr>
        <w:rPr>
          <w:rFonts w:asciiTheme="majorHAnsi" w:hAnsiTheme="majorHAnsi"/>
          <w:sz w:val="24"/>
          <w:szCs w:val="24"/>
        </w:rPr>
      </w:pPr>
    </w:p>
    <w:p w14:paraId="70673AD5" w14:textId="4B43D676" w:rsidR="000E1902" w:rsidRDefault="000E1902" w:rsidP="004039DD">
      <w:pPr>
        <w:rPr>
          <w:rFonts w:asciiTheme="majorHAnsi" w:hAnsiTheme="majorHAnsi"/>
          <w:sz w:val="24"/>
          <w:szCs w:val="24"/>
        </w:rPr>
      </w:pPr>
    </w:p>
    <w:p w14:paraId="62492E0B" w14:textId="2526CDFA" w:rsidR="000E1902" w:rsidRDefault="000E1902" w:rsidP="004039DD">
      <w:pPr>
        <w:rPr>
          <w:rFonts w:asciiTheme="majorHAnsi" w:hAnsiTheme="majorHAnsi"/>
          <w:sz w:val="24"/>
          <w:szCs w:val="24"/>
        </w:rPr>
      </w:pPr>
    </w:p>
    <w:p w14:paraId="1E289CB7" w14:textId="32BFF791" w:rsidR="000E1902" w:rsidRDefault="000E1902" w:rsidP="004039DD">
      <w:pPr>
        <w:rPr>
          <w:rFonts w:asciiTheme="majorHAnsi" w:hAnsiTheme="majorHAnsi"/>
          <w:sz w:val="24"/>
          <w:szCs w:val="24"/>
        </w:rPr>
      </w:pPr>
    </w:p>
    <w:p w14:paraId="7A7BA707" w14:textId="3C20A575" w:rsidR="000E1902" w:rsidRDefault="000E1902" w:rsidP="004039DD">
      <w:pPr>
        <w:rPr>
          <w:rFonts w:asciiTheme="majorHAnsi" w:hAnsiTheme="majorHAnsi"/>
          <w:sz w:val="24"/>
          <w:szCs w:val="24"/>
        </w:rPr>
      </w:pPr>
    </w:p>
    <w:p w14:paraId="1045308D" w14:textId="32745C22" w:rsidR="000E1902" w:rsidRDefault="000E1902" w:rsidP="004039DD">
      <w:pPr>
        <w:rPr>
          <w:rFonts w:asciiTheme="majorHAnsi" w:hAnsiTheme="majorHAnsi"/>
          <w:sz w:val="24"/>
          <w:szCs w:val="24"/>
        </w:rPr>
      </w:pPr>
    </w:p>
    <w:p w14:paraId="29C5B502" w14:textId="10D2A31F" w:rsidR="000E1902" w:rsidRDefault="000E1902" w:rsidP="004039DD">
      <w:pPr>
        <w:rPr>
          <w:rFonts w:asciiTheme="majorHAnsi" w:hAnsiTheme="majorHAnsi"/>
          <w:sz w:val="24"/>
          <w:szCs w:val="24"/>
        </w:rPr>
      </w:pPr>
    </w:p>
    <w:p w14:paraId="2C9DE310" w14:textId="77777777" w:rsidR="000E1902" w:rsidRDefault="000E1902" w:rsidP="004039DD">
      <w:pPr>
        <w:rPr>
          <w:rFonts w:asciiTheme="majorHAnsi" w:hAnsiTheme="majorHAnsi"/>
          <w:sz w:val="24"/>
          <w:szCs w:val="24"/>
        </w:rPr>
      </w:pPr>
    </w:p>
    <w:p w14:paraId="248D24E6" w14:textId="77777777" w:rsidR="000E1902" w:rsidRDefault="000E1902" w:rsidP="004039DD">
      <w:pPr>
        <w:rPr>
          <w:rFonts w:asciiTheme="majorHAnsi" w:hAnsiTheme="majorHAnsi"/>
          <w:sz w:val="24"/>
          <w:szCs w:val="24"/>
        </w:rPr>
      </w:pPr>
    </w:p>
    <w:p w14:paraId="41C37BDE" w14:textId="77777777" w:rsidR="000E1902" w:rsidRDefault="000E1902" w:rsidP="004039DD">
      <w:pPr>
        <w:rPr>
          <w:rFonts w:asciiTheme="majorHAnsi" w:hAnsiTheme="majorHAnsi"/>
          <w:sz w:val="24"/>
          <w:szCs w:val="24"/>
        </w:rPr>
      </w:pPr>
    </w:p>
    <w:p w14:paraId="0AC79B4C" w14:textId="77777777" w:rsidR="000E1902" w:rsidRDefault="000E1902" w:rsidP="004039DD">
      <w:pPr>
        <w:rPr>
          <w:rFonts w:asciiTheme="majorHAnsi" w:hAnsiTheme="majorHAnsi"/>
          <w:sz w:val="24"/>
          <w:szCs w:val="24"/>
        </w:rPr>
      </w:pPr>
    </w:p>
    <w:p w14:paraId="7D1D85C9" w14:textId="67791513" w:rsidR="000E1902" w:rsidRDefault="000E1902" w:rsidP="004039DD">
      <w:pPr>
        <w:rPr>
          <w:rFonts w:asciiTheme="majorHAnsi" w:hAnsiTheme="majorHAnsi"/>
          <w:sz w:val="24"/>
          <w:szCs w:val="24"/>
        </w:rPr>
      </w:pPr>
    </w:p>
    <w:p w14:paraId="54CF4DA4" w14:textId="2FC0F1FF" w:rsidR="004039DD" w:rsidRDefault="000E1902" w:rsidP="000E1902">
      <w:pPr>
        <w:jc w:val="center"/>
        <w:rPr>
          <w:rFonts w:ascii="Arial Black" w:hAnsi="Arial Black"/>
          <w:sz w:val="32"/>
          <w:szCs w:val="32"/>
        </w:rPr>
      </w:pPr>
      <w:r w:rsidRPr="000E1902">
        <w:rPr>
          <w:rFonts w:ascii="Arial Black" w:hAnsi="Arial Black"/>
          <w:sz w:val="32"/>
          <w:szCs w:val="32"/>
        </w:rPr>
        <w:t>BOARD CHAIR REPORT 2022</w:t>
      </w:r>
    </w:p>
    <w:p w14:paraId="5F948EA3" w14:textId="77777777" w:rsidR="00D465E0" w:rsidRPr="00D465E0" w:rsidRDefault="00D465E0" w:rsidP="00D465E0">
      <w:pPr>
        <w:rPr>
          <w:rFonts w:asciiTheme="majorHAnsi" w:hAnsiTheme="majorHAnsi"/>
        </w:rPr>
      </w:pPr>
      <w:r w:rsidRPr="00D465E0">
        <w:rPr>
          <w:rFonts w:asciiTheme="majorHAnsi" w:hAnsiTheme="majorHAnsi"/>
        </w:rPr>
        <w:t>On behalf of the board, I am pleased to present to you the Annual General Report for our 22/23 operating year. Last year was a mammoth year for our board. We said goodbye to our longstanding board Chairperson Natalie, our general member Carrie, and our independent members Joan and Jan. We also welcomed Patrick to the position of board Secretary and our existing member Andrew stepped up into the role of Deputy Chair. I also embarked on my new role as Chairperson from my previous position as Secretary. While it has been an exciting and at times challenging learning experience, I have felt encouraged by the acceptance and affirmation I have received from members of the Casa Mia community, and I am eternally grateful for the support you have given me.</w:t>
      </w:r>
    </w:p>
    <w:p w14:paraId="6130DA0E" w14:textId="77777777" w:rsidR="00D465E0" w:rsidRPr="00D465E0" w:rsidRDefault="00D465E0" w:rsidP="00D465E0">
      <w:pPr>
        <w:rPr>
          <w:rFonts w:asciiTheme="majorHAnsi" w:hAnsiTheme="majorHAnsi"/>
        </w:rPr>
      </w:pPr>
      <w:r w:rsidRPr="00D465E0">
        <w:rPr>
          <w:rFonts w:asciiTheme="majorHAnsi" w:hAnsiTheme="majorHAnsi"/>
        </w:rPr>
        <w:t>This year, we say goodbye to our longstanding members Andrew and Jacob. We are also saying farewell to our general members Daniel and Tony. On behalf of the rest of the board, I would like to express my deep gratitude for the time and effort these three members have dedicated to our board. Without devoted members of our community stepping into these volunteer roles, the school would not be able to operate, so we are grateful for everything you have given to the school.</w:t>
      </w:r>
    </w:p>
    <w:p w14:paraId="2A2A38EF" w14:textId="77777777" w:rsidR="00D465E0" w:rsidRPr="00D465E0" w:rsidRDefault="00D465E0" w:rsidP="00D465E0">
      <w:pPr>
        <w:rPr>
          <w:rFonts w:asciiTheme="majorHAnsi" w:hAnsiTheme="majorHAnsi"/>
        </w:rPr>
      </w:pPr>
      <w:r w:rsidRPr="00D465E0">
        <w:rPr>
          <w:rFonts w:asciiTheme="majorHAnsi" w:hAnsiTheme="majorHAnsi"/>
        </w:rPr>
        <w:t xml:space="preserve">Last year saw our board finalise and submit its proposal to the Town of Bassendean for the purchase of 11 Hamilton Street, with some help from our community member Chantal. Despite the proposal being unsuccessful, it </w:t>
      </w:r>
      <w:proofErr w:type="gramStart"/>
      <w:r w:rsidRPr="00D465E0">
        <w:rPr>
          <w:rFonts w:asciiTheme="majorHAnsi" w:hAnsiTheme="majorHAnsi"/>
        </w:rPr>
        <w:t>opened up</w:t>
      </w:r>
      <w:proofErr w:type="gramEnd"/>
      <w:r w:rsidRPr="00D465E0">
        <w:rPr>
          <w:rFonts w:asciiTheme="majorHAnsi" w:hAnsiTheme="majorHAnsi"/>
        </w:rPr>
        <w:t xml:space="preserve"> new possibilities for our community to consider, including the potential for growth at a new and larger site. Following this news, we conducted a successful vision meeting that involved our community stakeholders, including our parents and staff, to ensure their active participation and contribution in shaping the future of Casa Mia. </w:t>
      </w:r>
    </w:p>
    <w:p w14:paraId="30D6E73E" w14:textId="77777777" w:rsidR="00D465E0" w:rsidRPr="00D465E0" w:rsidRDefault="00D465E0" w:rsidP="00D465E0">
      <w:pPr>
        <w:rPr>
          <w:rFonts w:asciiTheme="majorHAnsi" w:hAnsiTheme="majorHAnsi"/>
        </w:rPr>
      </w:pPr>
      <w:r w:rsidRPr="00D465E0">
        <w:rPr>
          <w:rFonts w:asciiTheme="majorHAnsi" w:hAnsiTheme="majorHAnsi"/>
        </w:rPr>
        <w:t xml:space="preserve">This year our board has been prioritising members professional development through the completion of mandatory reporting and governance training, provided by the Association of Independent Schools of Western Australia (AISWA). This training has ensured that as board members, we are all continuing to maintain a high standard of governance and accountability for the betterment of our school. I also recently undertook a course designed for Board Chairs, both to enhance my leadership skills </w:t>
      </w:r>
      <w:proofErr w:type="gramStart"/>
      <w:r w:rsidRPr="00D465E0">
        <w:rPr>
          <w:rFonts w:asciiTheme="majorHAnsi" w:hAnsiTheme="majorHAnsi"/>
        </w:rPr>
        <w:t>and also</w:t>
      </w:r>
      <w:proofErr w:type="gramEnd"/>
      <w:r w:rsidRPr="00D465E0">
        <w:rPr>
          <w:rFonts w:asciiTheme="majorHAnsi" w:hAnsiTheme="majorHAnsi"/>
        </w:rPr>
        <w:t xml:space="preserve">, to gain a better understanding of the role from some very experienced professionals in the governance space. This was a rewarding experience for me, and I have since developed some very useful skills that I can’t wait to implement with our board going forward. </w:t>
      </w:r>
    </w:p>
    <w:p w14:paraId="3F71F4C3" w14:textId="77777777" w:rsidR="00D465E0" w:rsidRPr="00D465E0" w:rsidRDefault="00D465E0" w:rsidP="00D465E0">
      <w:pPr>
        <w:rPr>
          <w:rFonts w:asciiTheme="majorHAnsi" w:hAnsiTheme="majorHAnsi"/>
        </w:rPr>
      </w:pPr>
      <w:r w:rsidRPr="00D465E0">
        <w:rPr>
          <w:rFonts w:asciiTheme="majorHAnsi" w:hAnsiTheme="majorHAnsi"/>
        </w:rPr>
        <w:t>As part of our continued operations, the board undertook reviews of its governance policies, including:</w:t>
      </w:r>
    </w:p>
    <w:p w14:paraId="11C7C25F" w14:textId="77777777" w:rsidR="00D465E0" w:rsidRPr="00D465E0" w:rsidRDefault="00D465E0" w:rsidP="00D465E0">
      <w:pPr>
        <w:pStyle w:val="ListParagraph"/>
        <w:widowControl/>
        <w:numPr>
          <w:ilvl w:val="0"/>
          <w:numId w:val="6"/>
        </w:numPr>
        <w:autoSpaceDE/>
        <w:autoSpaceDN/>
        <w:spacing w:after="160" w:line="256" w:lineRule="auto"/>
        <w:contextualSpacing/>
        <w:rPr>
          <w:rFonts w:asciiTheme="majorHAnsi" w:hAnsiTheme="majorHAnsi"/>
        </w:rPr>
      </w:pPr>
      <w:r w:rsidRPr="00D465E0">
        <w:rPr>
          <w:rFonts w:asciiTheme="majorHAnsi" w:hAnsiTheme="majorHAnsi"/>
        </w:rPr>
        <w:t>Risk Management</w:t>
      </w:r>
    </w:p>
    <w:p w14:paraId="37786EB5" w14:textId="77777777" w:rsidR="00D465E0" w:rsidRPr="00D465E0" w:rsidRDefault="00D465E0" w:rsidP="00D465E0">
      <w:pPr>
        <w:pStyle w:val="ListParagraph"/>
        <w:widowControl/>
        <w:numPr>
          <w:ilvl w:val="0"/>
          <w:numId w:val="6"/>
        </w:numPr>
        <w:autoSpaceDE/>
        <w:autoSpaceDN/>
        <w:spacing w:after="160" w:line="256" w:lineRule="auto"/>
        <w:contextualSpacing/>
        <w:rPr>
          <w:rFonts w:asciiTheme="majorHAnsi" w:hAnsiTheme="majorHAnsi"/>
        </w:rPr>
      </w:pPr>
      <w:r w:rsidRPr="00D465E0">
        <w:rPr>
          <w:rFonts w:asciiTheme="majorHAnsi" w:hAnsiTheme="majorHAnsi"/>
        </w:rPr>
        <w:t>Delegations</w:t>
      </w:r>
    </w:p>
    <w:p w14:paraId="223BF870" w14:textId="77777777" w:rsidR="00D465E0" w:rsidRPr="00D465E0" w:rsidRDefault="00D465E0" w:rsidP="00D465E0">
      <w:pPr>
        <w:pStyle w:val="ListParagraph"/>
        <w:widowControl/>
        <w:numPr>
          <w:ilvl w:val="0"/>
          <w:numId w:val="6"/>
        </w:numPr>
        <w:autoSpaceDE/>
        <w:autoSpaceDN/>
        <w:spacing w:after="160" w:line="256" w:lineRule="auto"/>
        <w:contextualSpacing/>
        <w:rPr>
          <w:rFonts w:asciiTheme="majorHAnsi" w:hAnsiTheme="majorHAnsi"/>
        </w:rPr>
      </w:pPr>
      <w:r w:rsidRPr="00D465E0">
        <w:rPr>
          <w:rFonts w:asciiTheme="majorHAnsi" w:hAnsiTheme="majorHAnsi"/>
        </w:rPr>
        <w:t>Conflict of Interest</w:t>
      </w:r>
    </w:p>
    <w:p w14:paraId="71B69CA1" w14:textId="77777777" w:rsidR="00D465E0" w:rsidRPr="00D465E0" w:rsidRDefault="00D465E0" w:rsidP="00D465E0">
      <w:pPr>
        <w:pStyle w:val="ListParagraph"/>
        <w:widowControl/>
        <w:numPr>
          <w:ilvl w:val="0"/>
          <w:numId w:val="6"/>
        </w:numPr>
        <w:autoSpaceDE/>
        <w:autoSpaceDN/>
        <w:spacing w:after="160" w:line="256" w:lineRule="auto"/>
        <w:contextualSpacing/>
        <w:rPr>
          <w:rFonts w:asciiTheme="majorHAnsi" w:hAnsiTheme="majorHAnsi"/>
        </w:rPr>
      </w:pPr>
      <w:r w:rsidRPr="00D465E0">
        <w:rPr>
          <w:rFonts w:asciiTheme="majorHAnsi" w:hAnsiTheme="majorHAnsi"/>
        </w:rPr>
        <w:t>Board structure and roles</w:t>
      </w:r>
    </w:p>
    <w:p w14:paraId="05A3B252" w14:textId="77777777" w:rsidR="00D465E0" w:rsidRPr="00D465E0" w:rsidRDefault="00D465E0" w:rsidP="00D465E0">
      <w:pPr>
        <w:rPr>
          <w:rFonts w:asciiTheme="majorHAnsi" w:hAnsiTheme="majorHAnsi"/>
        </w:rPr>
      </w:pPr>
      <w:r w:rsidRPr="00D465E0">
        <w:rPr>
          <w:rFonts w:asciiTheme="majorHAnsi" w:hAnsiTheme="majorHAnsi"/>
        </w:rPr>
        <w:t xml:space="preserve">The purpose of these reviews was to align our existing policies with the evolving needs and activities of our school. We have also reviewed and updated the boards Rules of Association for ratification by the community at this upcoming AGM. </w:t>
      </w:r>
    </w:p>
    <w:p w14:paraId="73FCA191" w14:textId="77777777" w:rsidR="00D465E0" w:rsidRPr="00D465E0" w:rsidRDefault="00D465E0" w:rsidP="00D465E0">
      <w:pPr>
        <w:rPr>
          <w:rFonts w:asciiTheme="majorHAnsi" w:hAnsiTheme="majorHAnsi"/>
        </w:rPr>
      </w:pPr>
      <w:r w:rsidRPr="00D465E0">
        <w:rPr>
          <w:rFonts w:asciiTheme="majorHAnsi" w:hAnsiTheme="majorHAnsi"/>
        </w:rPr>
        <w:t xml:space="preserve">As of the </w:t>
      </w:r>
      <w:proofErr w:type="gramStart"/>
      <w:r w:rsidRPr="00D465E0">
        <w:rPr>
          <w:rFonts w:asciiTheme="majorHAnsi" w:hAnsiTheme="majorHAnsi"/>
        </w:rPr>
        <w:t>31</w:t>
      </w:r>
      <w:r w:rsidRPr="00D465E0">
        <w:rPr>
          <w:rFonts w:asciiTheme="majorHAnsi" w:hAnsiTheme="majorHAnsi"/>
          <w:vertAlign w:val="superscript"/>
        </w:rPr>
        <w:t>th</w:t>
      </w:r>
      <w:proofErr w:type="gramEnd"/>
      <w:r w:rsidRPr="00D465E0">
        <w:rPr>
          <w:rFonts w:asciiTheme="majorHAnsi" w:hAnsiTheme="majorHAnsi"/>
        </w:rPr>
        <w:t xml:space="preserve"> of May, our principal has successfully completed the first part of the re-registration process, ensuring our school is compliant with all necessary legal and regulatory requirements as outlined by the Governments standards of education. This process will be finalised later in the </w:t>
      </w:r>
      <w:proofErr w:type="gramStart"/>
      <w:r w:rsidRPr="00D465E0">
        <w:rPr>
          <w:rFonts w:asciiTheme="majorHAnsi" w:hAnsiTheme="majorHAnsi"/>
        </w:rPr>
        <w:t>year, when</w:t>
      </w:r>
      <w:proofErr w:type="gramEnd"/>
      <w:r w:rsidRPr="00D465E0">
        <w:rPr>
          <w:rFonts w:asciiTheme="majorHAnsi" w:hAnsiTheme="majorHAnsi"/>
        </w:rPr>
        <w:t xml:space="preserve"> members of the department will attend our school. </w:t>
      </w:r>
    </w:p>
    <w:p w14:paraId="3DCF3734" w14:textId="77777777" w:rsidR="00D465E0" w:rsidRPr="00D465E0" w:rsidRDefault="00D465E0" w:rsidP="00D465E0">
      <w:pPr>
        <w:rPr>
          <w:rFonts w:asciiTheme="majorHAnsi" w:hAnsiTheme="majorHAnsi"/>
        </w:rPr>
      </w:pPr>
      <w:r w:rsidRPr="00D465E0">
        <w:rPr>
          <w:rFonts w:asciiTheme="majorHAnsi" w:hAnsiTheme="majorHAnsi"/>
        </w:rPr>
        <w:t>Looking to the coming year, the board is excited to embark on its strategic planning process for the 2024-2029 period and we highly value the involvement of our community throughout this journey. To do this, the board is planning on facilitating some strategic planning workshops. These workshops will be similar in nature to our earlier vision meetings, but with a greater focus on community interaction and engagement. Your insights and feedback at these meetings will be crucial in shaping our future direction as a school.</w:t>
      </w:r>
    </w:p>
    <w:p w14:paraId="5185A5B9" w14:textId="77777777" w:rsidR="00D465E0" w:rsidRPr="00D465E0" w:rsidRDefault="00D465E0" w:rsidP="00D465E0">
      <w:pPr>
        <w:rPr>
          <w:rFonts w:asciiTheme="majorHAnsi" w:hAnsiTheme="majorHAnsi"/>
        </w:rPr>
      </w:pPr>
      <w:r w:rsidRPr="00D465E0">
        <w:rPr>
          <w:rFonts w:asciiTheme="majorHAnsi" w:hAnsiTheme="majorHAnsi"/>
        </w:rPr>
        <w:lastRenderedPageBreak/>
        <w:t xml:space="preserve">This year we are also continuing the process of finding a site for relocation, and we are actively engaging with project managers to ensure a smooth and efficient transition. To all the community members who have reached out to the board and the school regarding the upcoming relocation, please know that we are working diligently behind the scenes to ensure the process is moving forward. We understand that this is a significant transition, and we remain dedicated to keeping the community informed throughout the process. </w:t>
      </w:r>
    </w:p>
    <w:p w14:paraId="6D24CBBF" w14:textId="77777777" w:rsidR="00D465E0" w:rsidRDefault="00D465E0" w:rsidP="00D465E0">
      <w:pPr>
        <w:rPr>
          <w:rFonts w:asciiTheme="majorHAnsi" w:hAnsiTheme="majorHAnsi"/>
        </w:rPr>
      </w:pPr>
    </w:p>
    <w:p w14:paraId="0F339043" w14:textId="20EE32EF" w:rsidR="00D465E0" w:rsidRPr="00D465E0" w:rsidRDefault="00D465E0" w:rsidP="00D465E0">
      <w:pPr>
        <w:rPr>
          <w:rFonts w:asciiTheme="majorHAnsi" w:hAnsiTheme="majorHAnsi"/>
        </w:rPr>
      </w:pPr>
      <w:r w:rsidRPr="00D465E0">
        <w:rPr>
          <w:rFonts w:asciiTheme="majorHAnsi" w:hAnsiTheme="majorHAnsi"/>
        </w:rPr>
        <w:t>In the coming months, the board will be conducting a comprehensive appraisal of the principal, assessing their performance, and providing support for their professional growth. This process will ensure that we maintain strong leadership at Casa Mia and uphold our commitment to overseeing effective governance of the school.</w:t>
      </w:r>
    </w:p>
    <w:p w14:paraId="48321CF3" w14:textId="77777777" w:rsidR="00D465E0" w:rsidRPr="00D465E0" w:rsidRDefault="00D465E0" w:rsidP="00D465E0">
      <w:pPr>
        <w:rPr>
          <w:rFonts w:asciiTheme="majorHAnsi" w:hAnsiTheme="majorHAnsi"/>
        </w:rPr>
      </w:pPr>
      <w:r w:rsidRPr="00D465E0">
        <w:rPr>
          <w:rFonts w:asciiTheme="majorHAnsi" w:hAnsiTheme="majorHAnsi"/>
        </w:rPr>
        <w:t>At this AGM, we will have some new members joining us on the board at Casa Mia. We are delighted to welcome Jaron De Klerk as an independent member. Jaron has a background in finance and has over 10 years of experience in the not-for-profit sector. As an independent, his expertise and diverse perspectives will contribute significantly to our board decision-making processes. Luciana Achilli will also be joining us as an independent member at this AGM. Luciana has a wealth of governance experience and has also previously worked in both the education and Montessori space. As an independent, Luciana’s valuable experience and insights will be a great addition to the board. Brendan McGrath, a valued member of our Casa Mia community, has joined our board. Brendan has a background in strategic planning and stakeholder engagement, two skills which will be crucial during our strategic planning process. We appreciate his dedication and passion for the betterment of our school and look forward to working with him over the next two years.</w:t>
      </w:r>
    </w:p>
    <w:p w14:paraId="458D8279" w14:textId="77777777" w:rsidR="00D465E0" w:rsidRPr="00D465E0" w:rsidRDefault="00D465E0" w:rsidP="00D465E0">
      <w:pPr>
        <w:rPr>
          <w:rFonts w:asciiTheme="majorHAnsi" w:hAnsiTheme="majorHAnsi"/>
        </w:rPr>
      </w:pPr>
      <w:r w:rsidRPr="00D465E0">
        <w:rPr>
          <w:rFonts w:asciiTheme="majorHAnsi" w:hAnsiTheme="majorHAnsi"/>
        </w:rPr>
        <w:t>In conclusion, I would like to extend my sincere appreciation to all the staff of Casa Mia for their commitment and hard work in ensuring our students receive a quality education in a supportive environment. I would like to give special thanks to our Principal Sam, whose dedication and passion for education and our children are at the heart of Casa Mia’s continued success. Furthermore, I would like to express my gratitude to our existing board members for their tireless efforts, expertise, and guidance. Your collective commitment and shared vision have been instrumental in driving the growth and progress of Casa Mia.</w:t>
      </w:r>
    </w:p>
    <w:p w14:paraId="60D340E2" w14:textId="77777777" w:rsidR="00D465E0" w:rsidRPr="00D465E0" w:rsidRDefault="00D465E0" w:rsidP="00D465E0">
      <w:pPr>
        <w:rPr>
          <w:rFonts w:asciiTheme="majorHAnsi" w:hAnsiTheme="majorHAnsi"/>
        </w:rPr>
      </w:pPr>
      <w:r w:rsidRPr="00D465E0">
        <w:rPr>
          <w:rFonts w:asciiTheme="majorHAnsi" w:hAnsiTheme="majorHAnsi"/>
        </w:rPr>
        <w:t>Thank you once again for your continued support and trust in Casa Mia. Together, we will navigate the challenges ahead and continue to provide an exceptional educational experience for our students.</w:t>
      </w:r>
    </w:p>
    <w:p w14:paraId="236D11A5" w14:textId="77777777" w:rsidR="00D465E0" w:rsidRPr="00D465E0" w:rsidRDefault="00D465E0" w:rsidP="00D465E0">
      <w:pPr>
        <w:rPr>
          <w:rFonts w:asciiTheme="majorHAnsi" w:hAnsiTheme="majorHAnsi"/>
        </w:rPr>
      </w:pPr>
      <w:r w:rsidRPr="00D465E0">
        <w:rPr>
          <w:rFonts w:asciiTheme="majorHAnsi" w:hAnsiTheme="majorHAnsi"/>
        </w:rPr>
        <w:t>Sincerely,</w:t>
      </w:r>
    </w:p>
    <w:p w14:paraId="2A4A9DDE" w14:textId="77777777" w:rsidR="00D465E0" w:rsidRPr="00D465E0" w:rsidRDefault="00D465E0" w:rsidP="00D465E0">
      <w:pPr>
        <w:rPr>
          <w:rFonts w:asciiTheme="majorHAnsi" w:hAnsiTheme="majorHAnsi"/>
        </w:rPr>
      </w:pPr>
      <w:r w:rsidRPr="00D465E0">
        <w:rPr>
          <w:rFonts w:asciiTheme="majorHAnsi" w:hAnsiTheme="majorHAnsi"/>
        </w:rPr>
        <w:t>Amy Tiberio</w:t>
      </w:r>
      <w:r w:rsidRPr="00D465E0">
        <w:rPr>
          <w:rFonts w:asciiTheme="majorHAnsi" w:hAnsiTheme="majorHAnsi"/>
        </w:rPr>
        <w:br/>
        <w:t>Casa Mia Chairperson</w:t>
      </w:r>
    </w:p>
    <w:p w14:paraId="6051F9A6" w14:textId="77777777" w:rsidR="000E1902" w:rsidRDefault="000E1902" w:rsidP="000E1902">
      <w:pPr>
        <w:jc w:val="center"/>
        <w:rPr>
          <w:rFonts w:ascii="Arial Black" w:hAnsi="Arial Black"/>
          <w:sz w:val="32"/>
          <w:szCs w:val="32"/>
        </w:rPr>
      </w:pPr>
    </w:p>
    <w:p w14:paraId="7F1B5E85" w14:textId="77777777" w:rsidR="000E1902" w:rsidRDefault="000E1902" w:rsidP="000E1902">
      <w:pPr>
        <w:jc w:val="center"/>
        <w:rPr>
          <w:rFonts w:ascii="Arial Black" w:hAnsi="Arial Black"/>
          <w:sz w:val="32"/>
          <w:szCs w:val="32"/>
        </w:rPr>
      </w:pPr>
    </w:p>
    <w:p w14:paraId="7E7BAAF8" w14:textId="77777777" w:rsidR="000E1902" w:rsidRDefault="000E1902" w:rsidP="000E1902">
      <w:pPr>
        <w:jc w:val="center"/>
        <w:rPr>
          <w:rFonts w:ascii="Arial Black" w:hAnsi="Arial Black"/>
          <w:sz w:val="32"/>
          <w:szCs w:val="32"/>
        </w:rPr>
      </w:pPr>
    </w:p>
    <w:p w14:paraId="620DBB6C" w14:textId="77777777" w:rsidR="000E1902" w:rsidRDefault="000E1902" w:rsidP="000E1902">
      <w:pPr>
        <w:jc w:val="center"/>
        <w:rPr>
          <w:rFonts w:ascii="Arial Black" w:hAnsi="Arial Black"/>
          <w:sz w:val="32"/>
          <w:szCs w:val="32"/>
        </w:rPr>
      </w:pPr>
    </w:p>
    <w:p w14:paraId="6D942B59" w14:textId="77777777" w:rsidR="000E1902" w:rsidRDefault="000E1902" w:rsidP="000E1902">
      <w:pPr>
        <w:jc w:val="center"/>
        <w:rPr>
          <w:rFonts w:ascii="Arial Black" w:hAnsi="Arial Black"/>
          <w:sz w:val="32"/>
          <w:szCs w:val="32"/>
        </w:rPr>
      </w:pPr>
    </w:p>
    <w:p w14:paraId="5F3AB28D" w14:textId="77777777" w:rsidR="000E1902" w:rsidRDefault="000E1902" w:rsidP="000E1902">
      <w:pPr>
        <w:jc w:val="center"/>
        <w:rPr>
          <w:rFonts w:ascii="Arial Black" w:hAnsi="Arial Black"/>
          <w:sz w:val="32"/>
          <w:szCs w:val="32"/>
        </w:rPr>
      </w:pPr>
    </w:p>
    <w:p w14:paraId="6CAA2BA4" w14:textId="77777777" w:rsidR="000E1902" w:rsidRDefault="000E1902" w:rsidP="000E1902">
      <w:pPr>
        <w:jc w:val="center"/>
        <w:rPr>
          <w:rFonts w:ascii="Arial Black" w:hAnsi="Arial Black"/>
          <w:sz w:val="32"/>
          <w:szCs w:val="32"/>
        </w:rPr>
      </w:pPr>
    </w:p>
    <w:p w14:paraId="4A0089D3" w14:textId="77777777" w:rsidR="00D465E0" w:rsidRDefault="00D465E0" w:rsidP="004F46BB">
      <w:pPr>
        <w:rPr>
          <w:rFonts w:ascii="Arial Black" w:hAnsi="Arial Black"/>
          <w:sz w:val="32"/>
          <w:szCs w:val="32"/>
        </w:rPr>
      </w:pPr>
    </w:p>
    <w:p w14:paraId="4BE45CE6" w14:textId="27B5892F" w:rsidR="000E1902" w:rsidRPr="000E1902" w:rsidRDefault="009710A3" w:rsidP="000E1902">
      <w:pPr>
        <w:jc w:val="center"/>
        <w:rPr>
          <w:rFonts w:ascii="Arial Black" w:hAnsi="Arial Black"/>
          <w:sz w:val="32"/>
          <w:szCs w:val="32"/>
        </w:rPr>
      </w:pPr>
      <w:r>
        <w:rPr>
          <w:rFonts w:ascii="Arial Black" w:hAnsi="Arial Black"/>
          <w:sz w:val="32"/>
          <w:szCs w:val="32"/>
        </w:rPr>
        <w:lastRenderedPageBreak/>
        <w:br/>
      </w:r>
      <w:r w:rsidR="000E1902" w:rsidRPr="000E1902">
        <w:rPr>
          <w:rFonts w:ascii="Arial Black" w:hAnsi="Arial Black"/>
          <w:sz w:val="32"/>
          <w:szCs w:val="32"/>
        </w:rPr>
        <w:t xml:space="preserve">BOARD </w:t>
      </w:r>
      <w:r w:rsidR="000E1902">
        <w:rPr>
          <w:rFonts w:ascii="Arial Black" w:hAnsi="Arial Black"/>
          <w:sz w:val="32"/>
          <w:szCs w:val="32"/>
        </w:rPr>
        <w:t>TREASURER</w:t>
      </w:r>
      <w:r w:rsidR="000E1902" w:rsidRPr="000E1902">
        <w:rPr>
          <w:rFonts w:ascii="Arial Black" w:hAnsi="Arial Black"/>
          <w:sz w:val="32"/>
          <w:szCs w:val="32"/>
        </w:rPr>
        <w:t xml:space="preserve"> REPORT 2022</w:t>
      </w:r>
    </w:p>
    <w:p w14:paraId="56D5EA20"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I am pleased to present the Financial Statements of Casa Mia Montessori Community School Inc. for the financial year ended on 31 December 2022. </w:t>
      </w:r>
    </w:p>
    <w:p w14:paraId="414EEB4F" w14:textId="1E29C43A"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0BA5FCBC"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b/>
          <w:bCs/>
          <w:color w:val="000000"/>
          <w:sz w:val="20"/>
          <w:szCs w:val="20"/>
          <w:lang w:eastAsia="en-AU"/>
        </w:rPr>
        <w:t>Role of the Treasurer</w:t>
      </w:r>
      <w:r w:rsidRPr="00FC2C19">
        <w:rPr>
          <w:rFonts w:asciiTheme="majorHAnsi" w:eastAsia="Times New Roman" w:hAnsiTheme="majorHAnsi" w:cs="Arial"/>
          <w:color w:val="000000"/>
          <w:sz w:val="20"/>
          <w:szCs w:val="20"/>
          <w:lang w:eastAsia="en-AU"/>
        </w:rPr>
        <w:t> </w:t>
      </w:r>
    </w:p>
    <w:p w14:paraId="79DD7343"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3F9BCFAB"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I have been volunteering as the Casa Mia Treasurer since February 2019. My main tasks include reviewing the monthly general ledger, approving bank transfers, and assessing the cash flow position of the school. I also reviewed the </w:t>
      </w:r>
      <w:proofErr w:type="gramStart"/>
      <w:r w:rsidRPr="00FC2C19">
        <w:rPr>
          <w:rFonts w:asciiTheme="majorHAnsi" w:eastAsia="Times New Roman" w:hAnsiTheme="majorHAnsi" w:cs="Arial"/>
          <w:color w:val="000000"/>
          <w:sz w:val="20"/>
          <w:szCs w:val="20"/>
          <w:lang w:eastAsia="en-AU"/>
        </w:rPr>
        <w:t xml:space="preserve">2022 </w:t>
      </w:r>
      <w:proofErr w:type="spellStart"/>
      <w:r w:rsidRPr="00FC2C19">
        <w:rPr>
          <w:rFonts w:asciiTheme="majorHAnsi" w:eastAsia="Times New Roman" w:hAnsiTheme="majorHAnsi" w:cs="Arial"/>
          <w:color w:val="000000"/>
          <w:sz w:val="20"/>
          <w:szCs w:val="20"/>
          <w:lang w:eastAsia="en-AU"/>
        </w:rPr>
        <w:t>year</w:t>
      </w:r>
      <w:proofErr w:type="gramEnd"/>
      <w:r w:rsidRPr="00FC2C19">
        <w:rPr>
          <w:rFonts w:asciiTheme="majorHAnsi" w:eastAsia="Times New Roman" w:hAnsiTheme="majorHAnsi" w:cs="Arial"/>
          <w:color w:val="000000"/>
          <w:sz w:val="20"/>
          <w:szCs w:val="20"/>
          <w:lang w:eastAsia="en-AU"/>
        </w:rPr>
        <w:t xml:space="preserve"> end</w:t>
      </w:r>
      <w:proofErr w:type="spellEnd"/>
      <w:r w:rsidRPr="00FC2C19">
        <w:rPr>
          <w:rFonts w:asciiTheme="majorHAnsi" w:eastAsia="Times New Roman" w:hAnsiTheme="majorHAnsi" w:cs="Arial"/>
          <w:color w:val="000000"/>
          <w:sz w:val="20"/>
          <w:szCs w:val="20"/>
          <w:lang w:eastAsia="en-AU"/>
        </w:rPr>
        <w:t xml:space="preserve"> financial statements before they were finalised. </w:t>
      </w:r>
    </w:p>
    <w:p w14:paraId="19BA1A7D" w14:textId="65E816FA"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1396EA08"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b/>
          <w:bCs/>
          <w:color w:val="000000"/>
          <w:sz w:val="20"/>
          <w:szCs w:val="20"/>
          <w:lang w:eastAsia="en-AU"/>
        </w:rPr>
        <w:t>Audit</w:t>
      </w:r>
      <w:r w:rsidRPr="00FC2C19">
        <w:rPr>
          <w:rFonts w:asciiTheme="majorHAnsi" w:eastAsia="Times New Roman" w:hAnsiTheme="majorHAnsi" w:cs="Arial"/>
          <w:color w:val="000000"/>
          <w:sz w:val="20"/>
          <w:szCs w:val="20"/>
          <w:lang w:eastAsia="en-AU"/>
        </w:rPr>
        <w:t> </w:t>
      </w:r>
    </w:p>
    <w:p w14:paraId="1F9CE65C"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294830C6" w14:textId="08707D9B"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Our Financial Statements have been audited by our new auditors, AMW Audit. Our auditor issued an unqualified audit opinion, confirming that the Financial Statements give a true and fair view of the financial position of Casa Mia Montessori Community School Inc. as </w:t>
      </w:r>
      <w:proofErr w:type="gramStart"/>
      <w:r w:rsidRPr="00FC2C19">
        <w:rPr>
          <w:rFonts w:asciiTheme="majorHAnsi" w:eastAsia="Times New Roman" w:hAnsiTheme="majorHAnsi" w:cs="Arial"/>
          <w:color w:val="000000"/>
          <w:sz w:val="20"/>
          <w:szCs w:val="20"/>
          <w:lang w:eastAsia="en-AU"/>
        </w:rPr>
        <w:t>at</w:t>
      </w:r>
      <w:proofErr w:type="gramEnd"/>
      <w:r w:rsidRPr="00FC2C19">
        <w:rPr>
          <w:rFonts w:asciiTheme="majorHAnsi" w:eastAsia="Times New Roman" w:hAnsiTheme="majorHAnsi" w:cs="Arial"/>
          <w:color w:val="000000"/>
          <w:sz w:val="20"/>
          <w:szCs w:val="20"/>
          <w:lang w:eastAsia="en-AU"/>
        </w:rPr>
        <w:t xml:space="preserve"> 31 December 2022 (i.e. balance sheet – asset, liabilities and equity), and of the financial performance of the organisation for the year then ended (i.e. profit and loss account – income and expenses). </w:t>
      </w:r>
    </w:p>
    <w:p w14:paraId="5183E00A"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4B36BDBE"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b/>
          <w:bCs/>
          <w:color w:val="000000"/>
          <w:sz w:val="20"/>
          <w:szCs w:val="20"/>
          <w:lang w:eastAsia="en-AU"/>
        </w:rPr>
        <w:t>Financial Statements</w:t>
      </w:r>
      <w:r w:rsidRPr="00FC2C19">
        <w:rPr>
          <w:rFonts w:asciiTheme="majorHAnsi" w:eastAsia="Times New Roman" w:hAnsiTheme="majorHAnsi" w:cs="Arial"/>
          <w:color w:val="000000"/>
          <w:sz w:val="20"/>
          <w:szCs w:val="20"/>
          <w:lang w:eastAsia="en-AU"/>
        </w:rPr>
        <w:t> </w:t>
      </w:r>
    </w:p>
    <w:p w14:paraId="0E1A0143"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16AF15A6"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Casa Mia ended the 2022 financial year with a </w:t>
      </w:r>
      <w:r w:rsidRPr="00FC2C19">
        <w:rPr>
          <w:rFonts w:asciiTheme="majorHAnsi" w:eastAsia="Times New Roman" w:hAnsiTheme="majorHAnsi" w:cs="Arial"/>
          <w:b/>
          <w:bCs/>
          <w:color w:val="000000"/>
          <w:sz w:val="20"/>
          <w:szCs w:val="20"/>
          <w:lang w:eastAsia="en-AU"/>
        </w:rPr>
        <w:t>net profit of $226k</w:t>
      </w:r>
      <w:r w:rsidRPr="00FC2C19">
        <w:rPr>
          <w:rFonts w:asciiTheme="majorHAnsi" w:eastAsia="Times New Roman" w:hAnsiTheme="majorHAnsi" w:cs="Arial"/>
          <w:color w:val="000000"/>
          <w:sz w:val="20"/>
          <w:szCs w:val="20"/>
          <w:lang w:eastAsia="en-AU"/>
        </w:rPr>
        <w:t xml:space="preserve">, resulting in its </w:t>
      </w:r>
      <w:r w:rsidRPr="00FC2C19">
        <w:rPr>
          <w:rFonts w:asciiTheme="majorHAnsi" w:eastAsia="Times New Roman" w:hAnsiTheme="majorHAnsi" w:cs="Arial"/>
          <w:b/>
          <w:bCs/>
          <w:color w:val="000000"/>
          <w:sz w:val="20"/>
          <w:szCs w:val="20"/>
          <w:lang w:eastAsia="en-AU"/>
        </w:rPr>
        <w:t>net asset position</w:t>
      </w:r>
      <w:r w:rsidRPr="00FC2C19">
        <w:rPr>
          <w:rFonts w:asciiTheme="majorHAnsi" w:eastAsia="Times New Roman" w:hAnsiTheme="majorHAnsi" w:cs="Arial"/>
          <w:color w:val="000000"/>
          <w:sz w:val="20"/>
          <w:szCs w:val="20"/>
          <w:lang w:eastAsia="en-AU"/>
        </w:rPr>
        <w:t xml:space="preserve"> increasing to </w:t>
      </w:r>
      <w:r w:rsidRPr="00FC2C19">
        <w:rPr>
          <w:rFonts w:asciiTheme="majorHAnsi" w:eastAsia="Times New Roman" w:hAnsiTheme="majorHAnsi" w:cs="Arial"/>
          <w:b/>
          <w:bCs/>
          <w:color w:val="000000"/>
          <w:sz w:val="20"/>
          <w:szCs w:val="20"/>
          <w:lang w:eastAsia="en-AU"/>
        </w:rPr>
        <w:t>$862k</w:t>
      </w:r>
      <w:r w:rsidRPr="00FC2C19">
        <w:rPr>
          <w:rFonts w:asciiTheme="majorHAnsi" w:eastAsia="Times New Roman" w:hAnsiTheme="majorHAnsi" w:cs="Arial"/>
          <w:color w:val="000000"/>
          <w:sz w:val="20"/>
          <w:szCs w:val="20"/>
          <w:lang w:eastAsia="en-AU"/>
        </w:rPr>
        <w:t xml:space="preserve"> as </w:t>
      </w:r>
      <w:proofErr w:type="gramStart"/>
      <w:r w:rsidRPr="00FC2C19">
        <w:rPr>
          <w:rFonts w:asciiTheme="majorHAnsi" w:eastAsia="Times New Roman" w:hAnsiTheme="majorHAnsi" w:cs="Arial"/>
          <w:color w:val="000000"/>
          <w:sz w:val="20"/>
          <w:szCs w:val="20"/>
          <w:lang w:eastAsia="en-AU"/>
        </w:rPr>
        <w:t>at</w:t>
      </w:r>
      <w:proofErr w:type="gramEnd"/>
      <w:r w:rsidRPr="00FC2C19">
        <w:rPr>
          <w:rFonts w:asciiTheme="majorHAnsi" w:eastAsia="Times New Roman" w:hAnsiTheme="majorHAnsi" w:cs="Arial"/>
          <w:color w:val="000000"/>
          <w:sz w:val="20"/>
          <w:szCs w:val="20"/>
          <w:lang w:eastAsia="en-AU"/>
        </w:rPr>
        <w:t xml:space="preserve"> 31 December 2022. Our profit increased by $123k as compared to the 2021 financial year. </w:t>
      </w:r>
    </w:p>
    <w:p w14:paraId="55DE3E85"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4A115D84"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Our </w:t>
      </w:r>
      <w:r w:rsidRPr="00FC2C19">
        <w:rPr>
          <w:rFonts w:asciiTheme="majorHAnsi" w:eastAsia="Times New Roman" w:hAnsiTheme="majorHAnsi" w:cs="Arial"/>
          <w:b/>
          <w:bCs/>
          <w:color w:val="000000"/>
          <w:sz w:val="20"/>
          <w:szCs w:val="20"/>
          <w:lang w:eastAsia="en-AU"/>
        </w:rPr>
        <w:t>total income</w:t>
      </w:r>
      <w:r w:rsidRPr="00FC2C19">
        <w:rPr>
          <w:rFonts w:asciiTheme="majorHAnsi" w:eastAsia="Times New Roman" w:hAnsiTheme="majorHAnsi" w:cs="Arial"/>
          <w:color w:val="000000"/>
          <w:sz w:val="20"/>
          <w:szCs w:val="20"/>
          <w:lang w:eastAsia="en-AU"/>
        </w:rPr>
        <w:t xml:space="preserve"> for the year increased from $989k in 2021 to </w:t>
      </w:r>
      <w:r w:rsidRPr="00FC2C19">
        <w:rPr>
          <w:rFonts w:asciiTheme="majorHAnsi" w:eastAsia="Times New Roman" w:hAnsiTheme="majorHAnsi" w:cs="Arial"/>
          <w:b/>
          <w:bCs/>
          <w:color w:val="000000"/>
          <w:sz w:val="20"/>
          <w:szCs w:val="20"/>
          <w:lang w:eastAsia="en-AU"/>
        </w:rPr>
        <w:t>$1,204k</w:t>
      </w:r>
      <w:r w:rsidRPr="00FC2C19">
        <w:rPr>
          <w:rFonts w:asciiTheme="majorHAnsi" w:eastAsia="Times New Roman" w:hAnsiTheme="majorHAnsi" w:cs="Arial"/>
          <w:color w:val="000000"/>
          <w:sz w:val="20"/>
          <w:szCs w:val="20"/>
          <w:lang w:eastAsia="en-AU"/>
        </w:rPr>
        <w:t xml:space="preserve"> in 2022, which is mainly due to the increase in the enrolment numbers, and to a smaller extent due to the increased per capita Commonwealth Government grant and tuition fees paid by families (the per capita WA State Government Grant decreases every year).  </w:t>
      </w:r>
    </w:p>
    <w:p w14:paraId="173D6BB2"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tbl>
      <w:tblPr>
        <w:tblW w:w="105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3"/>
        <w:gridCol w:w="1506"/>
        <w:gridCol w:w="1506"/>
        <w:gridCol w:w="1506"/>
      </w:tblGrid>
      <w:tr w:rsidR="00FC2C19" w:rsidRPr="00FC2C19" w14:paraId="016A09E5" w14:textId="77777777" w:rsidTr="00217985">
        <w:trPr>
          <w:trHeight w:val="300"/>
        </w:trPr>
        <w:tc>
          <w:tcPr>
            <w:tcW w:w="5993" w:type="dxa"/>
            <w:vMerge w:val="restart"/>
            <w:tcBorders>
              <w:top w:val="single" w:sz="6" w:space="0" w:color="FFFFFF"/>
              <w:left w:val="single" w:sz="6" w:space="0" w:color="FFFFFF"/>
              <w:bottom w:val="single" w:sz="12" w:space="0" w:color="FFFFFF"/>
              <w:right w:val="single" w:sz="6" w:space="0" w:color="FFFFFF"/>
            </w:tcBorders>
            <w:shd w:val="clear" w:color="auto" w:fill="476475"/>
            <w:vAlign w:val="center"/>
            <w:hideMark/>
          </w:tcPr>
          <w:p w14:paraId="2A593DDE" w14:textId="77777777" w:rsidR="00FC2C19" w:rsidRPr="00FC2C19" w:rsidRDefault="00FC2C19" w:rsidP="00FC2C19">
            <w:pPr>
              <w:spacing w:after="0" w:line="240" w:lineRule="auto"/>
              <w:ind w:firstLine="22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Revenue categories</w:t>
            </w:r>
            <w:r w:rsidRPr="00FC2C19">
              <w:rPr>
                <w:rFonts w:asciiTheme="majorHAnsi" w:eastAsia="Times New Roman" w:hAnsiTheme="majorHAnsi" w:cs="Arial"/>
                <w:color w:val="FFFFFF"/>
                <w:sz w:val="20"/>
                <w:szCs w:val="20"/>
                <w:lang w:eastAsia="en-AU"/>
              </w:rPr>
              <w:t> </w:t>
            </w:r>
          </w:p>
        </w:tc>
        <w:tc>
          <w:tcPr>
            <w:tcW w:w="1506" w:type="dxa"/>
            <w:tcBorders>
              <w:top w:val="single" w:sz="6" w:space="0" w:color="FFFFFF"/>
              <w:left w:val="nil"/>
              <w:bottom w:val="nil"/>
              <w:right w:val="single" w:sz="6" w:space="0" w:color="FFFFFF"/>
            </w:tcBorders>
            <w:shd w:val="clear" w:color="auto" w:fill="476475"/>
            <w:vAlign w:val="center"/>
            <w:hideMark/>
          </w:tcPr>
          <w:p w14:paraId="3CA73BF3"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Dec-2022</w:t>
            </w:r>
            <w:r w:rsidRPr="00FC2C19">
              <w:rPr>
                <w:rFonts w:asciiTheme="majorHAnsi" w:eastAsia="Times New Roman" w:hAnsiTheme="majorHAnsi" w:cs="Arial"/>
                <w:color w:val="FFFFFF"/>
                <w:sz w:val="20"/>
                <w:szCs w:val="20"/>
                <w:lang w:eastAsia="en-AU"/>
              </w:rPr>
              <w:t> </w:t>
            </w:r>
          </w:p>
        </w:tc>
        <w:tc>
          <w:tcPr>
            <w:tcW w:w="1506" w:type="dxa"/>
            <w:tcBorders>
              <w:top w:val="single" w:sz="6" w:space="0" w:color="FFFFFF"/>
              <w:left w:val="nil"/>
              <w:bottom w:val="nil"/>
              <w:right w:val="single" w:sz="6" w:space="0" w:color="FFFFFF"/>
            </w:tcBorders>
            <w:shd w:val="clear" w:color="auto" w:fill="476475"/>
            <w:vAlign w:val="center"/>
            <w:hideMark/>
          </w:tcPr>
          <w:p w14:paraId="76B3ABFF"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Dec-2021</w:t>
            </w:r>
            <w:r w:rsidRPr="00FC2C19">
              <w:rPr>
                <w:rFonts w:asciiTheme="majorHAnsi" w:eastAsia="Times New Roman" w:hAnsiTheme="majorHAnsi" w:cs="Arial"/>
                <w:color w:val="FFFFFF"/>
                <w:sz w:val="20"/>
                <w:szCs w:val="20"/>
                <w:lang w:eastAsia="en-AU"/>
              </w:rPr>
              <w:t> </w:t>
            </w:r>
          </w:p>
        </w:tc>
        <w:tc>
          <w:tcPr>
            <w:tcW w:w="1506" w:type="dxa"/>
            <w:tcBorders>
              <w:top w:val="single" w:sz="6" w:space="0" w:color="FFFFFF"/>
              <w:left w:val="nil"/>
              <w:bottom w:val="nil"/>
              <w:right w:val="single" w:sz="6" w:space="0" w:color="FFFFFF"/>
            </w:tcBorders>
            <w:shd w:val="clear" w:color="auto" w:fill="476475"/>
            <w:vAlign w:val="center"/>
            <w:hideMark/>
          </w:tcPr>
          <w:p w14:paraId="65DA43DB"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Movement</w:t>
            </w:r>
            <w:r w:rsidRPr="00FC2C19">
              <w:rPr>
                <w:rFonts w:asciiTheme="majorHAnsi" w:eastAsia="Times New Roman" w:hAnsiTheme="majorHAnsi" w:cs="Arial"/>
                <w:color w:val="FFFFFF"/>
                <w:sz w:val="20"/>
                <w:szCs w:val="20"/>
                <w:lang w:eastAsia="en-AU"/>
              </w:rPr>
              <w:t> </w:t>
            </w:r>
          </w:p>
        </w:tc>
      </w:tr>
      <w:tr w:rsidR="00FC2C19" w:rsidRPr="00FC2C19" w14:paraId="3D9E815A" w14:textId="77777777" w:rsidTr="00217985">
        <w:trPr>
          <w:trHeight w:val="300"/>
        </w:trPr>
        <w:tc>
          <w:tcPr>
            <w:tcW w:w="0" w:type="auto"/>
            <w:vMerge/>
            <w:tcBorders>
              <w:top w:val="single" w:sz="6" w:space="0" w:color="FFFFFF"/>
              <w:left w:val="single" w:sz="6" w:space="0" w:color="FFFFFF"/>
              <w:bottom w:val="single" w:sz="12" w:space="0" w:color="FFFFFF"/>
              <w:right w:val="single" w:sz="6" w:space="0" w:color="FFFFFF"/>
            </w:tcBorders>
            <w:shd w:val="clear" w:color="auto" w:fill="auto"/>
            <w:vAlign w:val="center"/>
            <w:hideMark/>
          </w:tcPr>
          <w:p w14:paraId="5C0A47CB" w14:textId="77777777" w:rsidR="00FC2C19" w:rsidRPr="00FC2C19" w:rsidRDefault="00FC2C19" w:rsidP="00FC2C19">
            <w:pPr>
              <w:spacing w:after="0" w:line="240" w:lineRule="auto"/>
              <w:rPr>
                <w:rFonts w:asciiTheme="majorHAnsi" w:eastAsia="Times New Roman" w:hAnsiTheme="majorHAnsi" w:cs="Times New Roman"/>
                <w:sz w:val="24"/>
                <w:szCs w:val="24"/>
                <w:lang w:eastAsia="en-AU"/>
              </w:rPr>
            </w:pPr>
          </w:p>
        </w:tc>
        <w:tc>
          <w:tcPr>
            <w:tcW w:w="1506" w:type="dxa"/>
            <w:tcBorders>
              <w:top w:val="nil"/>
              <w:left w:val="nil"/>
              <w:bottom w:val="single" w:sz="12" w:space="0" w:color="FFFFFF"/>
              <w:right w:val="single" w:sz="6" w:space="0" w:color="FFFFFF"/>
            </w:tcBorders>
            <w:shd w:val="clear" w:color="auto" w:fill="476475"/>
            <w:vAlign w:val="center"/>
            <w:hideMark/>
          </w:tcPr>
          <w:p w14:paraId="11711A08"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c>
          <w:tcPr>
            <w:tcW w:w="1506" w:type="dxa"/>
            <w:tcBorders>
              <w:top w:val="nil"/>
              <w:left w:val="nil"/>
              <w:bottom w:val="single" w:sz="12" w:space="0" w:color="FFFFFF"/>
              <w:right w:val="single" w:sz="6" w:space="0" w:color="FFFFFF"/>
            </w:tcBorders>
            <w:shd w:val="clear" w:color="auto" w:fill="476475"/>
            <w:vAlign w:val="center"/>
            <w:hideMark/>
          </w:tcPr>
          <w:p w14:paraId="3B005755"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c>
          <w:tcPr>
            <w:tcW w:w="1506" w:type="dxa"/>
            <w:tcBorders>
              <w:top w:val="nil"/>
              <w:left w:val="nil"/>
              <w:bottom w:val="single" w:sz="12" w:space="0" w:color="FFFFFF"/>
              <w:right w:val="single" w:sz="6" w:space="0" w:color="FFFFFF"/>
            </w:tcBorders>
            <w:shd w:val="clear" w:color="auto" w:fill="476475"/>
            <w:vAlign w:val="center"/>
            <w:hideMark/>
          </w:tcPr>
          <w:p w14:paraId="17233B16"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r>
      <w:tr w:rsidR="00FC2C19" w:rsidRPr="00FC2C19" w14:paraId="14623686" w14:textId="77777777" w:rsidTr="00217985">
        <w:trPr>
          <w:trHeight w:val="300"/>
        </w:trPr>
        <w:tc>
          <w:tcPr>
            <w:tcW w:w="5993" w:type="dxa"/>
            <w:tcBorders>
              <w:top w:val="nil"/>
              <w:left w:val="single" w:sz="6" w:space="0" w:color="FFFFFF"/>
              <w:bottom w:val="single" w:sz="6" w:space="0" w:color="FFFFFF"/>
              <w:right w:val="single" w:sz="6" w:space="0" w:color="FFFFFF"/>
            </w:tcBorders>
            <w:shd w:val="clear" w:color="auto" w:fill="CFD3D6"/>
            <w:vAlign w:val="center"/>
            <w:hideMark/>
          </w:tcPr>
          <w:p w14:paraId="04D522AE"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Commonwealth Government Grants </w:t>
            </w:r>
          </w:p>
        </w:tc>
        <w:tc>
          <w:tcPr>
            <w:tcW w:w="1506" w:type="dxa"/>
            <w:tcBorders>
              <w:top w:val="nil"/>
              <w:left w:val="nil"/>
              <w:bottom w:val="single" w:sz="6" w:space="0" w:color="FFFFFF"/>
              <w:right w:val="single" w:sz="6" w:space="0" w:color="FFFFFF"/>
            </w:tcBorders>
            <w:shd w:val="clear" w:color="auto" w:fill="CFD3D6"/>
            <w:vAlign w:val="center"/>
            <w:hideMark/>
          </w:tcPr>
          <w:p w14:paraId="7FA01D89"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517 </w:t>
            </w:r>
          </w:p>
        </w:tc>
        <w:tc>
          <w:tcPr>
            <w:tcW w:w="1506" w:type="dxa"/>
            <w:tcBorders>
              <w:top w:val="nil"/>
              <w:left w:val="nil"/>
              <w:bottom w:val="single" w:sz="6" w:space="0" w:color="FFFFFF"/>
              <w:right w:val="single" w:sz="6" w:space="0" w:color="FFFFFF"/>
            </w:tcBorders>
            <w:shd w:val="clear" w:color="auto" w:fill="CFD3D6"/>
            <w:vAlign w:val="center"/>
            <w:hideMark/>
          </w:tcPr>
          <w:p w14:paraId="3C9A170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439 </w:t>
            </w:r>
          </w:p>
        </w:tc>
        <w:tc>
          <w:tcPr>
            <w:tcW w:w="1506" w:type="dxa"/>
            <w:tcBorders>
              <w:top w:val="nil"/>
              <w:left w:val="nil"/>
              <w:bottom w:val="single" w:sz="6" w:space="0" w:color="FFFFFF"/>
              <w:right w:val="single" w:sz="6" w:space="0" w:color="FFFFFF"/>
            </w:tcBorders>
            <w:shd w:val="clear" w:color="auto" w:fill="CFD3D6"/>
            <w:vAlign w:val="center"/>
            <w:hideMark/>
          </w:tcPr>
          <w:p w14:paraId="7E72C7A6"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78 </w:t>
            </w:r>
          </w:p>
        </w:tc>
      </w:tr>
      <w:tr w:rsidR="00FC2C19" w:rsidRPr="00FC2C19" w14:paraId="0887CE58" w14:textId="77777777" w:rsidTr="00217985">
        <w:trPr>
          <w:trHeight w:val="300"/>
        </w:trPr>
        <w:tc>
          <w:tcPr>
            <w:tcW w:w="5993" w:type="dxa"/>
            <w:tcBorders>
              <w:top w:val="nil"/>
              <w:left w:val="single" w:sz="6" w:space="0" w:color="FFFFFF"/>
              <w:bottom w:val="single" w:sz="6" w:space="0" w:color="FFFFFF"/>
              <w:right w:val="single" w:sz="6" w:space="0" w:color="FFFFFF"/>
            </w:tcBorders>
            <w:shd w:val="clear" w:color="auto" w:fill="E9EAEC"/>
            <w:vAlign w:val="center"/>
            <w:hideMark/>
          </w:tcPr>
          <w:p w14:paraId="16D2790A"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WA State Government Grants </w:t>
            </w:r>
          </w:p>
        </w:tc>
        <w:tc>
          <w:tcPr>
            <w:tcW w:w="1506" w:type="dxa"/>
            <w:tcBorders>
              <w:top w:val="nil"/>
              <w:left w:val="nil"/>
              <w:bottom w:val="single" w:sz="6" w:space="0" w:color="FFFFFF"/>
              <w:right w:val="single" w:sz="6" w:space="0" w:color="FFFFFF"/>
            </w:tcBorders>
            <w:shd w:val="clear" w:color="auto" w:fill="E9EAEC"/>
            <w:vAlign w:val="center"/>
            <w:hideMark/>
          </w:tcPr>
          <w:p w14:paraId="237A3D9D"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143 </w:t>
            </w:r>
          </w:p>
        </w:tc>
        <w:tc>
          <w:tcPr>
            <w:tcW w:w="1506" w:type="dxa"/>
            <w:tcBorders>
              <w:top w:val="nil"/>
              <w:left w:val="nil"/>
              <w:bottom w:val="single" w:sz="6" w:space="0" w:color="FFFFFF"/>
              <w:right w:val="single" w:sz="6" w:space="0" w:color="FFFFFF"/>
            </w:tcBorders>
            <w:shd w:val="clear" w:color="auto" w:fill="E9EAEC"/>
            <w:vAlign w:val="center"/>
            <w:hideMark/>
          </w:tcPr>
          <w:p w14:paraId="239A86B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118 </w:t>
            </w:r>
          </w:p>
        </w:tc>
        <w:tc>
          <w:tcPr>
            <w:tcW w:w="1506" w:type="dxa"/>
            <w:tcBorders>
              <w:top w:val="nil"/>
              <w:left w:val="nil"/>
              <w:bottom w:val="single" w:sz="6" w:space="0" w:color="FFFFFF"/>
              <w:right w:val="single" w:sz="6" w:space="0" w:color="FFFFFF"/>
            </w:tcBorders>
            <w:shd w:val="clear" w:color="auto" w:fill="E9EAEC"/>
            <w:vAlign w:val="center"/>
            <w:hideMark/>
          </w:tcPr>
          <w:p w14:paraId="7A2F6D7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25 </w:t>
            </w:r>
          </w:p>
        </w:tc>
      </w:tr>
      <w:tr w:rsidR="00FC2C19" w:rsidRPr="00FC2C19" w14:paraId="7C3AF552" w14:textId="77777777" w:rsidTr="00217985">
        <w:trPr>
          <w:trHeight w:val="300"/>
        </w:trPr>
        <w:tc>
          <w:tcPr>
            <w:tcW w:w="5993"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5D03C488"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Tuition fees paid by families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749788F1"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446 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746D893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338 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293548E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108 </w:t>
            </w:r>
          </w:p>
        </w:tc>
      </w:tr>
      <w:tr w:rsidR="00FC2C19" w:rsidRPr="00FC2C19" w14:paraId="2B4534A7" w14:textId="77777777" w:rsidTr="00217985">
        <w:trPr>
          <w:trHeight w:val="300"/>
        </w:trPr>
        <w:tc>
          <w:tcPr>
            <w:tcW w:w="5993" w:type="dxa"/>
            <w:tcBorders>
              <w:top w:val="nil"/>
              <w:left w:val="single" w:sz="6" w:space="0" w:color="FFFFFF"/>
              <w:bottom w:val="single" w:sz="6" w:space="0" w:color="FFFFFF"/>
              <w:right w:val="single" w:sz="6" w:space="0" w:color="FFFFFF"/>
            </w:tcBorders>
            <w:shd w:val="clear" w:color="auto" w:fill="E9EAEC"/>
            <w:vAlign w:val="center"/>
            <w:hideMark/>
          </w:tcPr>
          <w:p w14:paraId="7CE25374"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recurring fees paid by families </w:t>
            </w:r>
          </w:p>
        </w:tc>
        <w:tc>
          <w:tcPr>
            <w:tcW w:w="1506" w:type="dxa"/>
            <w:tcBorders>
              <w:top w:val="nil"/>
              <w:left w:val="nil"/>
              <w:bottom w:val="single" w:sz="6" w:space="0" w:color="FFFFFF"/>
              <w:right w:val="single" w:sz="6" w:space="0" w:color="FFFFFF"/>
            </w:tcBorders>
            <w:shd w:val="clear" w:color="auto" w:fill="E9EAEC"/>
            <w:vAlign w:val="center"/>
            <w:hideMark/>
          </w:tcPr>
          <w:p w14:paraId="11A89556"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42 </w:t>
            </w:r>
          </w:p>
        </w:tc>
        <w:tc>
          <w:tcPr>
            <w:tcW w:w="1506" w:type="dxa"/>
            <w:tcBorders>
              <w:top w:val="nil"/>
              <w:left w:val="nil"/>
              <w:bottom w:val="single" w:sz="6" w:space="0" w:color="FFFFFF"/>
              <w:right w:val="single" w:sz="6" w:space="0" w:color="FFFFFF"/>
            </w:tcBorders>
            <w:shd w:val="clear" w:color="auto" w:fill="E9EAEC"/>
            <w:vAlign w:val="center"/>
            <w:hideMark/>
          </w:tcPr>
          <w:p w14:paraId="0B75B207"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33 </w:t>
            </w:r>
          </w:p>
        </w:tc>
        <w:tc>
          <w:tcPr>
            <w:tcW w:w="1506" w:type="dxa"/>
            <w:tcBorders>
              <w:top w:val="nil"/>
              <w:left w:val="nil"/>
              <w:bottom w:val="single" w:sz="6" w:space="0" w:color="FFFFFF"/>
              <w:right w:val="single" w:sz="6" w:space="0" w:color="FFFFFF"/>
            </w:tcBorders>
            <w:shd w:val="clear" w:color="auto" w:fill="E9EAEC"/>
            <w:vAlign w:val="center"/>
            <w:hideMark/>
          </w:tcPr>
          <w:p w14:paraId="3D3B695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9 </w:t>
            </w:r>
          </w:p>
        </w:tc>
      </w:tr>
      <w:tr w:rsidR="00FC2C19" w:rsidRPr="00FC2C19" w14:paraId="29A87116" w14:textId="77777777" w:rsidTr="00217985">
        <w:trPr>
          <w:trHeight w:val="300"/>
        </w:trPr>
        <w:tc>
          <w:tcPr>
            <w:tcW w:w="5993"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1901C2C9"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non-recurring fees paid by families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739A63DF"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04F64D76"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12 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78066D9F"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-4 </w:t>
            </w:r>
          </w:p>
        </w:tc>
      </w:tr>
      <w:tr w:rsidR="00FC2C19" w:rsidRPr="00FC2C19" w14:paraId="006A4845" w14:textId="77777777" w:rsidTr="00217985">
        <w:trPr>
          <w:trHeight w:val="300"/>
        </w:trPr>
        <w:tc>
          <w:tcPr>
            <w:tcW w:w="5993" w:type="dxa"/>
            <w:tcBorders>
              <w:top w:val="nil"/>
              <w:left w:val="single" w:sz="6" w:space="0" w:color="FFFFFF"/>
              <w:bottom w:val="single" w:sz="6" w:space="0" w:color="FFFFFF"/>
              <w:right w:val="single" w:sz="6" w:space="0" w:color="FFFFFF"/>
            </w:tcBorders>
            <w:shd w:val="clear" w:color="auto" w:fill="E9EAEC"/>
            <w:vAlign w:val="center"/>
            <w:hideMark/>
          </w:tcPr>
          <w:p w14:paraId="3E072A71"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Playgroup fees </w:t>
            </w:r>
          </w:p>
        </w:tc>
        <w:tc>
          <w:tcPr>
            <w:tcW w:w="1506" w:type="dxa"/>
            <w:tcBorders>
              <w:top w:val="nil"/>
              <w:left w:val="nil"/>
              <w:bottom w:val="single" w:sz="6" w:space="0" w:color="FFFFFF"/>
              <w:right w:val="single" w:sz="6" w:space="0" w:color="FFFFFF"/>
            </w:tcBorders>
            <w:shd w:val="clear" w:color="auto" w:fill="E9EAEC"/>
            <w:vAlign w:val="center"/>
            <w:hideMark/>
          </w:tcPr>
          <w:p w14:paraId="33F3F589"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9 </w:t>
            </w:r>
          </w:p>
        </w:tc>
        <w:tc>
          <w:tcPr>
            <w:tcW w:w="1506" w:type="dxa"/>
            <w:tcBorders>
              <w:top w:val="nil"/>
              <w:left w:val="nil"/>
              <w:bottom w:val="single" w:sz="6" w:space="0" w:color="FFFFFF"/>
              <w:right w:val="single" w:sz="6" w:space="0" w:color="FFFFFF"/>
            </w:tcBorders>
            <w:shd w:val="clear" w:color="auto" w:fill="E9EAEC"/>
            <w:vAlign w:val="center"/>
            <w:hideMark/>
          </w:tcPr>
          <w:p w14:paraId="311F635C"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8 </w:t>
            </w:r>
          </w:p>
        </w:tc>
        <w:tc>
          <w:tcPr>
            <w:tcW w:w="1506" w:type="dxa"/>
            <w:tcBorders>
              <w:top w:val="nil"/>
              <w:left w:val="nil"/>
              <w:bottom w:val="single" w:sz="6" w:space="0" w:color="FFFFFF"/>
              <w:right w:val="single" w:sz="6" w:space="0" w:color="FFFFFF"/>
            </w:tcBorders>
            <w:shd w:val="clear" w:color="auto" w:fill="E9EAEC"/>
            <w:vAlign w:val="center"/>
            <w:hideMark/>
          </w:tcPr>
          <w:p w14:paraId="1C338B0E"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1 </w:t>
            </w:r>
          </w:p>
        </w:tc>
      </w:tr>
      <w:tr w:rsidR="00FC2C19" w:rsidRPr="00FC2C19" w14:paraId="68C537B7" w14:textId="77777777" w:rsidTr="00217985">
        <w:trPr>
          <w:trHeight w:val="300"/>
        </w:trPr>
        <w:tc>
          <w:tcPr>
            <w:tcW w:w="5993"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08632AAE"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income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5F68FDBF"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39 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59DB77FE"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41 </w:t>
            </w:r>
          </w:p>
        </w:tc>
        <w:tc>
          <w:tcPr>
            <w:tcW w:w="1506" w:type="dxa"/>
            <w:tcBorders>
              <w:top w:val="single" w:sz="12" w:space="0" w:color="FFFFFF"/>
              <w:left w:val="nil"/>
              <w:bottom w:val="single" w:sz="6" w:space="0" w:color="FFFFFF"/>
              <w:right w:val="single" w:sz="6" w:space="0" w:color="FFFFFF"/>
            </w:tcBorders>
            <w:shd w:val="clear" w:color="auto" w:fill="CFD3D6"/>
            <w:vAlign w:val="center"/>
            <w:hideMark/>
          </w:tcPr>
          <w:p w14:paraId="5397272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-2 </w:t>
            </w:r>
          </w:p>
        </w:tc>
      </w:tr>
      <w:tr w:rsidR="00FC2C19" w:rsidRPr="00FC2C19" w14:paraId="7144E623" w14:textId="77777777" w:rsidTr="00217985">
        <w:trPr>
          <w:trHeight w:val="300"/>
        </w:trPr>
        <w:tc>
          <w:tcPr>
            <w:tcW w:w="5993" w:type="dxa"/>
            <w:tcBorders>
              <w:top w:val="single" w:sz="12" w:space="0" w:color="FFFFFF"/>
              <w:left w:val="single" w:sz="6" w:space="0" w:color="FFFFFF"/>
              <w:bottom w:val="single" w:sz="6" w:space="0" w:color="FFFFFF"/>
              <w:right w:val="single" w:sz="6" w:space="0" w:color="FFFFFF"/>
            </w:tcBorders>
            <w:shd w:val="clear" w:color="auto" w:fill="8497B0"/>
            <w:vAlign w:val="center"/>
            <w:hideMark/>
          </w:tcPr>
          <w:p w14:paraId="70F744B0" w14:textId="77777777" w:rsidR="00FC2C19" w:rsidRPr="00FC2C19" w:rsidRDefault="00FC2C19" w:rsidP="00FC2C19">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Total Revenue</w:t>
            </w:r>
            <w:r w:rsidRPr="00FC2C19">
              <w:rPr>
                <w:rFonts w:asciiTheme="majorHAnsi" w:eastAsia="Times New Roman" w:hAnsiTheme="majorHAnsi" w:cs="Arial"/>
                <w:color w:val="FFFFFF"/>
                <w:sz w:val="20"/>
                <w:szCs w:val="20"/>
                <w:lang w:eastAsia="en-AU"/>
              </w:rPr>
              <w:t> </w:t>
            </w:r>
          </w:p>
        </w:tc>
        <w:tc>
          <w:tcPr>
            <w:tcW w:w="1506" w:type="dxa"/>
            <w:tcBorders>
              <w:top w:val="single" w:sz="12" w:space="0" w:color="FFFFFF"/>
              <w:left w:val="nil"/>
              <w:bottom w:val="single" w:sz="6" w:space="0" w:color="FFFFFF"/>
              <w:right w:val="single" w:sz="6" w:space="0" w:color="FFFFFF"/>
            </w:tcBorders>
            <w:shd w:val="clear" w:color="auto" w:fill="8497B0"/>
            <w:vAlign w:val="center"/>
            <w:hideMark/>
          </w:tcPr>
          <w:p w14:paraId="591312A4"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1,204</w:t>
            </w:r>
            <w:r w:rsidRPr="00FC2C19">
              <w:rPr>
                <w:rFonts w:asciiTheme="majorHAnsi" w:eastAsia="Times New Roman" w:hAnsiTheme="majorHAnsi" w:cs="Arial"/>
                <w:color w:val="FFFFFF"/>
                <w:sz w:val="20"/>
                <w:szCs w:val="20"/>
                <w:lang w:eastAsia="en-AU"/>
              </w:rPr>
              <w:t> </w:t>
            </w:r>
          </w:p>
        </w:tc>
        <w:tc>
          <w:tcPr>
            <w:tcW w:w="1506" w:type="dxa"/>
            <w:tcBorders>
              <w:top w:val="single" w:sz="12" w:space="0" w:color="FFFFFF"/>
              <w:left w:val="nil"/>
              <w:bottom w:val="single" w:sz="6" w:space="0" w:color="FFFFFF"/>
              <w:right w:val="single" w:sz="6" w:space="0" w:color="FFFFFF"/>
            </w:tcBorders>
            <w:shd w:val="clear" w:color="auto" w:fill="8497B0"/>
            <w:vAlign w:val="center"/>
            <w:hideMark/>
          </w:tcPr>
          <w:p w14:paraId="4BBEFD69"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989</w:t>
            </w:r>
            <w:r w:rsidRPr="00FC2C19">
              <w:rPr>
                <w:rFonts w:asciiTheme="majorHAnsi" w:eastAsia="Times New Roman" w:hAnsiTheme="majorHAnsi" w:cs="Arial"/>
                <w:color w:val="FFFFFF"/>
                <w:sz w:val="20"/>
                <w:szCs w:val="20"/>
                <w:lang w:eastAsia="en-AU"/>
              </w:rPr>
              <w:t> </w:t>
            </w:r>
          </w:p>
        </w:tc>
        <w:tc>
          <w:tcPr>
            <w:tcW w:w="1506" w:type="dxa"/>
            <w:tcBorders>
              <w:top w:val="single" w:sz="12" w:space="0" w:color="FFFFFF"/>
              <w:left w:val="nil"/>
              <w:bottom w:val="single" w:sz="6" w:space="0" w:color="FFFFFF"/>
              <w:right w:val="single" w:sz="6" w:space="0" w:color="FFFFFF"/>
            </w:tcBorders>
            <w:shd w:val="clear" w:color="auto" w:fill="8497B0"/>
            <w:vAlign w:val="center"/>
            <w:hideMark/>
          </w:tcPr>
          <w:p w14:paraId="790C8B3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215</w:t>
            </w:r>
            <w:r w:rsidRPr="00FC2C19">
              <w:rPr>
                <w:rFonts w:asciiTheme="majorHAnsi" w:eastAsia="Times New Roman" w:hAnsiTheme="majorHAnsi" w:cs="Arial"/>
                <w:color w:val="FFFFFF"/>
                <w:sz w:val="20"/>
                <w:szCs w:val="20"/>
                <w:lang w:eastAsia="en-AU"/>
              </w:rPr>
              <w:t> </w:t>
            </w:r>
          </w:p>
        </w:tc>
      </w:tr>
    </w:tbl>
    <w:p w14:paraId="7B3DB8FC"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09EE8786"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Our total </w:t>
      </w:r>
      <w:r w:rsidRPr="00FC2C19">
        <w:rPr>
          <w:rFonts w:asciiTheme="majorHAnsi" w:eastAsia="Times New Roman" w:hAnsiTheme="majorHAnsi" w:cs="Arial"/>
          <w:b/>
          <w:bCs/>
          <w:color w:val="000000"/>
          <w:sz w:val="20"/>
          <w:szCs w:val="20"/>
          <w:lang w:eastAsia="en-AU"/>
        </w:rPr>
        <w:t>expenses</w:t>
      </w:r>
      <w:r w:rsidRPr="00FC2C19">
        <w:rPr>
          <w:rFonts w:asciiTheme="majorHAnsi" w:eastAsia="Times New Roman" w:hAnsiTheme="majorHAnsi" w:cs="Arial"/>
          <w:color w:val="000000"/>
          <w:sz w:val="20"/>
          <w:szCs w:val="20"/>
          <w:lang w:eastAsia="en-AU"/>
        </w:rPr>
        <w:t xml:space="preserve"> increased from $866k in 2021 to </w:t>
      </w:r>
      <w:r w:rsidRPr="00FC2C19">
        <w:rPr>
          <w:rFonts w:asciiTheme="majorHAnsi" w:eastAsia="Times New Roman" w:hAnsiTheme="majorHAnsi" w:cs="Arial"/>
          <w:b/>
          <w:bCs/>
          <w:color w:val="000000"/>
          <w:sz w:val="20"/>
          <w:szCs w:val="20"/>
          <w:lang w:eastAsia="en-AU"/>
        </w:rPr>
        <w:t>$978k</w:t>
      </w:r>
      <w:r w:rsidRPr="00FC2C19">
        <w:rPr>
          <w:rFonts w:asciiTheme="majorHAnsi" w:eastAsia="Times New Roman" w:hAnsiTheme="majorHAnsi" w:cs="Arial"/>
          <w:color w:val="000000"/>
          <w:sz w:val="20"/>
          <w:szCs w:val="20"/>
          <w:lang w:eastAsia="en-AU"/>
        </w:rPr>
        <w:t xml:space="preserve"> in 2022. Our most significant expenses continue to relate to employee expenses. We saw an increase due to:  </w:t>
      </w:r>
    </w:p>
    <w:p w14:paraId="1ED1C96B" w14:textId="77777777" w:rsidR="00FC2C19" w:rsidRPr="00FC2C19" w:rsidRDefault="00FC2C19" w:rsidP="00FC2C19">
      <w:pPr>
        <w:numPr>
          <w:ilvl w:val="0"/>
          <w:numId w:val="7"/>
        </w:numPr>
        <w:spacing w:after="0" w:line="240" w:lineRule="auto"/>
        <w:ind w:left="1080" w:firstLine="0"/>
        <w:textAlignment w:val="baseline"/>
        <w:rPr>
          <w:rFonts w:asciiTheme="majorHAnsi" w:eastAsia="Times New Roman" w:hAnsiTheme="majorHAnsi" w:cs="Arial"/>
          <w:sz w:val="20"/>
          <w:szCs w:val="20"/>
          <w:lang w:eastAsia="en-AU"/>
        </w:rPr>
      </w:pPr>
      <w:r w:rsidRPr="00FC2C19">
        <w:rPr>
          <w:rFonts w:asciiTheme="majorHAnsi" w:eastAsia="Times New Roman" w:hAnsiTheme="majorHAnsi" w:cs="Arial"/>
          <w:color w:val="000000"/>
          <w:sz w:val="20"/>
          <w:szCs w:val="20"/>
          <w:lang w:eastAsia="en-AU"/>
        </w:rPr>
        <w:t>an extra education assistant in Maali employed in terms 3 and 4 in 2022,  </w:t>
      </w:r>
    </w:p>
    <w:p w14:paraId="7128C803" w14:textId="77777777" w:rsidR="00FC2C19" w:rsidRPr="00FC2C19" w:rsidRDefault="00FC2C19" w:rsidP="00FC2C19">
      <w:pPr>
        <w:numPr>
          <w:ilvl w:val="0"/>
          <w:numId w:val="7"/>
        </w:numPr>
        <w:spacing w:after="0" w:line="240" w:lineRule="auto"/>
        <w:ind w:left="1080" w:firstLine="0"/>
        <w:textAlignment w:val="baseline"/>
        <w:rPr>
          <w:rFonts w:asciiTheme="majorHAnsi" w:eastAsia="Times New Roman" w:hAnsiTheme="majorHAnsi" w:cs="Arial"/>
          <w:sz w:val="20"/>
          <w:szCs w:val="20"/>
          <w:lang w:eastAsia="en-AU"/>
        </w:rPr>
      </w:pPr>
      <w:r w:rsidRPr="00FC2C19">
        <w:rPr>
          <w:rFonts w:asciiTheme="majorHAnsi" w:eastAsia="Times New Roman" w:hAnsiTheme="majorHAnsi" w:cs="Arial"/>
          <w:color w:val="000000"/>
          <w:sz w:val="20"/>
          <w:szCs w:val="20"/>
          <w:lang w:eastAsia="en-AU"/>
        </w:rPr>
        <w:t>an extra education assistant employed in Karak starting in term 3 2021 (expenses for 2 terms in 2021, and for the full year in 2022), and </w:t>
      </w:r>
    </w:p>
    <w:p w14:paraId="448E197E" w14:textId="77777777" w:rsidR="00FC2C19" w:rsidRPr="00FC2C19" w:rsidRDefault="00FC2C19" w:rsidP="00FC2C19">
      <w:pPr>
        <w:numPr>
          <w:ilvl w:val="0"/>
          <w:numId w:val="7"/>
        </w:numPr>
        <w:spacing w:after="0" w:line="240" w:lineRule="auto"/>
        <w:ind w:left="1080" w:firstLine="0"/>
        <w:textAlignment w:val="baseline"/>
        <w:rPr>
          <w:rFonts w:asciiTheme="majorHAnsi" w:eastAsia="Times New Roman" w:hAnsiTheme="majorHAnsi" w:cs="Arial"/>
          <w:sz w:val="20"/>
          <w:szCs w:val="20"/>
          <w:lang w:eastAsia="en-AU"/>
        </w:rPr>
      </w:pPr>
      <w:r w:rsidRPr="00FC2C19">
        <w:rPr>
          <w:rFonts w:asciiTheme="majorHAnsi" w:eastAsia="Times New Roman" w:hAnsiTheme="majorHAnsi" w:cs="Arial"/>
          <w:color w:val="000000"/>
          <w:sz w:val="20"/>
          <w:szCs w:val="20"/>
          <w:lang w:eastAsia="en-AU"/>
        </w:rPr>
        <w:t>increased relief expense, mainly due to COVID and other sickness. </w:t>
      </w:r>
    </w:p>
    <w:p w14:paraId="1A74E119"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10EC4C42"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Other teaching related costs increased significantly by $24k. The school invested more in classroom equipment and the teaching staff’s professional development than in previous years. Significantly more funds were spent on excursions and incursions as well.  </w:t>
      </w:r>
    </w:p>
    <w:p w14:paraId="54364117"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406BE347"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Other admin expenses and overheads increased by $23k. The school incurred an increased gardening contractor rate, increased insurance expenditure, increased software and subscription expenses, and a general inflationary increase across all cost categories. </w:t>
      </w:r>
    </w:p>
    <w:p w14:paraId="05FADF0E"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044BE1C6"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Depreciation for the year increased due to the capital upgrades on the premises, </w:t>
      </w:r>
      <w:proofErr w:type="gramStart"/>
      <w:r w:rsidRPr="00FC2C19">
        <w:rPr>
          <w:rFonts w:asciiTheme="majorHAnsi" w:eastAsia="Times New Roman" w:hAnsiTheme="majorHAnsi" w:cs="Arial"/>
          <w:color w:val="000000"/>
          <w:sz w:val="20"/>
          <w:szCs w:val="20"/>
          <w:lang w:eastAsia="en-AU"/>
        </w:rPr>
        <w:t>i.e.</w:t>
      </w:r>
      <w:proofErr w:type="gramEnd"/>
      <w:r w:rsidRPr="00FC2C19">
        <w:rPr>
          <w:rFonts w:asciiTheme="majorHAnsi" w:eastAsia="Times New Roman" w:hAnsiTheme="majorHAnsi" w:cs="Arial"/>
          <w:color w:val="000000"/>
          <w:sz w:val="20"/>
          <w:szCs w:val="20"/>
          <w:lang w:eastAsia="en-AU"/>
        </w:rPr>
        <w:t xml:space="preserve"> new fence, paving, blinds between the Karak and Maali buildings, and artificial lawn in front of the playgroup area.  </w:t>
      </w:r>
    </w:p>
    <w:p w14:paraId="6E21198E" w14:textId="77777777" w:rsidR="00FC2C19" w:rsidRDefault="00FC2C19" w:rsidP="00FC2C19">
      <w:pPr>
        <w:spacing w:after="0" w:line="240" w:lineRule="auto"/>
        <w:textAlignment w:val="baseline"/>
        <w:rPr>
          <w:rFonts w:asciiTheme="majorHAnsi" w:eastAsia="Times New Roman" w:hAnsiTheme="majorHAnsi" w:cs="Arial"/>
          <w:color w:val="000000"/>
          <w:sz w:val="20"/>
          <w:szCs w:val="20"/>
          <w:lang w:eastAsia="en-AU"/>
        </w:rPr>
      </w:pPr>
      <w:r w:rsidRPr="00FC2C19">
        <w:rPr>
          <w:rFonts w:asciiTheme="majorHAnsi" w:eastAsia="Times New Roman" w:hAnsiTheme="majorHAnsi" w:cs="Arial"/>
          <w:color w:val="000000"/>
          <w:sz w:val="20"/>
          <w:szCs w:val="20"/>
          <w:lang w:eastAsia="en-AU"/>
        </w:rPr>
        <w:lastRenderedPageBreak/>
        <w:t> </w:t>
      </w:r>
    </w:p>
    <w:p w14:paraId="0A20CEC9" w14:textId="77777777" w:rsidR="004F46BB" w:rsidRDefault="004F46BB" w:rsidP="00FC2C19">
      <w:pPr>
        <w:spacing w:after="0" w:line="240" w:lineRule="auto"/>
        <w:textAlignment w:val="baseline"/>
        <w:rPr>
          <w:rFonts w:asciiTheme="majorHAnsi" w:eastAsia="Times New Roman" w:hAnsiTheme="majorHAnsi" w:cs="Arial"/>
          <w:color w:val="000000"/>
          <w:sz w:val="20"/>
          <w:szCs w:val="20"/>
          <w:lang w:eastAsia="en-AU"/>
        </w:rPr>
      </w:pPr>
    </w:p>
    <w:p w14:paraId="326CE4EA" w14:textId="77777777" w:rsidR="004F46BB" w:rsidRDefault="004F46BB" w:rsidP="00FC2C19">
      <w:pPr>
        <w:spacing w:after="0" w:line="240" w:lineRule="auto"/>
        <w:textAlignment w:val="baseline"/>
        <w:rPr>
          <w:rFonts w:asciiTheme="majorHAnsi" w:eastAsia="Times New Roman" w:hAnsiTheme="majorHAnsi" w:cs="Arial"/>
          <w:color w:val="000000"/>
          <w:sz w:val="20"/>
          <w:szCs w:val="20"/>
          <w:lang w:eastAsia="en-AU"/>
        </w:rPr>
      </w:pPr>
    </w:p>
    <w:p w14:paraId="2DA63937" w14:textId="77777777" w:rsidR="004F46BB" w:rsidRDefault="004F46BB" w:rsidP="00FC2C19">
      <w:pPr>
        <w:spacing w:after="0" w:line="240" w:lineRule="auto"/>
        <w:textAlignment w:val="baseline"/>
        <w:rPr>
          <w:rFonts w:asciiTheme="majorHAnsi" w:eastAsia="Times New Roman" w:hAnsiTheme="majorHAnsi" w:cs="Arial"/>
          <w:color w:val="000000"/>
          <w:sz w:val="20"/>
          <w:szCs w:val="20"/>
          <w:lang w:eastAsia="en-AU"/>
        </w:rPr>
      </w:pPr>
    </w:p>
    <w:p w14:paraId="16D4D548" w14:textId="77777777" w:rsidR="00217985" w:rsidRPr="00FC2C19" w:rsidRDefault="00217985" w:rsidP="00FC2C19">
      <w:pPr>
        <w:spacing w:after="0" w:line="240" w:lineRule="auto"/>
        <w:textAlignment w:val="baseline"/>
        <w:rPr>
          <w:rFonts w:asciiTheme="majorHAnsi" w:eastAsia="Times New Roman" w:hAnsiTheme="majorHAnsi" w:cs="Segoe UI"/>
          <w:sz w:val="18"/>
          <w:szCs w:val="18"/>
          <w:lang w:eastAsia="en-AU"/>
        </w:rPr>
      </w:pPr>
    </w:p>
    <w:tbl>
      <w:tblPr>
        <w:tblW w:w="104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9"/>
        <w:gridCol w:w="1492"/>
        <w:gridCol w:w="1492"/>
        <w:gridCol w:w="1492"/>
      </w:tblGrid>
      <w:tr w:rsidR="00FC2C19" w:rsidRPr="00FC2C19" w14:paraId="1A61B2D8" w14:textId="77777777" w:rsidTr="00217985">
        <w:trPr>
          <w:trHeight w:val="302"/>
        </w:trPr>
        <w:tc>
          <w:tcPr>
            <w:tcW w:w="5939" w:type="dxa"/>
            <w:vMerge w:val="restart"/>
            <w:tcBorders>
              <w:top w:val="single" w:sz="6" w:space="0" w:color="FFFFFF"/>
              <w:left w:val="single" w:sz="6" w:space="0" w:color="FFFFFF"/>
              <w:bottom w:val="single" w:sz="12" w:space="0" w:color="FFFFFF"/>
              <w:right w:val="single" w:sz="6" w:space="0" w:color="FFFFFF"/>
            </w:tcBorders>
            <w:shd w:val="clear" w:color="auto" w:fill="476475"/>
            <w:vAlign w:val="center"/>
            <w:hideMark/>
          </w:tcPr>
          <w:p w14:paraId="06DE585F" w14:textId="440E6504" w:rsidR="00FC2C19" w:rsidRPr="00FC2C19" w:rsidRDefault="00FC2C19" w:rsidP="00692450">
            <w:pPr>
              <w:spacing w:after="0" w:line="240" w:lineRule="auto"/>
              <w:ind w:firstLine="22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Expense categories</w:t>
            </w:r>
          </w:p>
        </w:tc>
        <w:tc>
          <w:tcPr>
            <w:tcW w:w="1492" w:type="dxa"/>
            <w:tcBorders>
              <w:top w:val="single" w:sz="6" w:space="0" w:color="FFFFFF"/>
              <w:left w:val="nil"/>
              <w:bottom w:val="nil"/>
              <w:right w:val="single" w:sz="6" w:space="0" w:color="FFFFFF"/>
            </w:tcBorders>
            <w:shd w:val="clear" w:color="auto" w:fill="476475"/>
            <w:vAlign w:val="center"/>
            <w:hideMark/>
          </w:tcPr>
          <w:p w14:paraId="1AF0EAB0" w14:textId="77462E7B"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Dec-2022</w:t>
            </w:r>
          </w:p>
        </w:tc>
        <w:tc>
          <w:tcPr>
            <w:tcW w:w="1492" w:type="dxa"/>
            <w:tcBorders>
              <w:top w:val="single" w:sz="6" w:space="0" w:color="FFFFFF"/>
              <w:left w:val="nil"/>
              <w:bottom w:val="nil"/>
              <w:right w:val="single" w:sz="6" w:space="0" w:color="FFFFFF"/>
            </w:tcBorders>
            <w:shd w:val="clear" w:color="auto" w:fill="476475"/>
            <w:vAlign w:val="center"/>
            <w:hideMark/>
          </w:tcPr>
          <w:p w14:paraId="276821EE" w14:textId="5A721154"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Dec-2021</w:t>
            </w:r>
          </w:p>
        </w:tc>
        <w:tc>
          <w:tcPr>
            <w:tcW w:w="1492" w:type="dxa"/>
            <w:tcBorders>
              <w:top w:val="single" w:sz="6" w:space="0" w:color="FFFFFF"/>
              <w:left w:val="nil"/>
              <w:bottom w:val="nil"/>
              <w:right w:val="single" w:sz="6" w:space="0" w:color="FFFFFF"/>
            </w:tcBorders>
            <w:shd w:val="clear" w:color="auto" w:fill="476475"/>
            <w:vAlign w:val="center"/>
            <w:hideMark/>
          </w:tcPr>
          <w:p w14:paraId="60EA5F95" w14:textId="650FAC0A"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Movement</w:t>
            </w:r>
          </w:p>
        </w:tc>
      </w:tr>
      <w:tr w:rsidR="00FC2C19" w:rsidRPr="00FC2C19" w14:paraId="5A4F7342" w14:textId="77777777" w:rsidTr="00217985">
        <w:trPr>
          <w:trHeight w:val="302"/>
        </w:trPr>
        <w:tc>
          <w:tcPr>
            <w:tcW w:w="0" w:type="auto"/>
            <w:vMerge/>
            <w:tcBorders>
              <w:top w:val="single" w:sz="6" w:space="0" w:color="FFFFFF"/>
              <w:left w:val="single" w:sz="6" w:space="0" w:color="FFFFFF"/>
              <w:bottom w:val="single" w:sz="12" w:space="0" w:color="FFFFFF"/>
              <w:right w:val="single" w:sz="6" w:space="0" w:color="FFFFFF"/>
            </w:tcBorders>
            <w:shd w:val="clear" w:color="auto" w:fill="auto"/>
            <w:vAlign w:val="center"/>
            <w:hideMark/>
          </w:tcPr>
          <w:p w14:paraId="3116C889" w14:textId="77777777" w:rsidR="00FC2C19" w:rsidRPr="00FC2C19" w:rsidRDefault="00FC2C19" w:rsidP="00692450">
            <w:pPr>
              <w:spacing w:after="0" w:line="240" w:lineRule="auto"/>
              <w:rPr>
                <w:rFonts w:asciiTheme="majorHAnsi" w:eastAsia="Times New Roman" w:hAnsiTheme="majorHAnsi" w:cs="Times New Roman"/>
                <w:sz w:val="24"/>
                <w:szCs w:val="24"/>
                <w:lang w:eastAsia="en-AU"/>
              </w:rPr>
            </w:pPr>
          </w:p>
        </w:tc>
        <w:tc>
          <w:tcPr>
            <w:tcW w:w="1492" w:type="dxa"/>
            <w:tcBorders>
              <w:top w:val="nil"/>
              <w:left w:val="nil"/>
              <w:bottom w:val="single" w:sz="12" w:space="0" w:color="FFFFFF"/>
              <w:right w:val="single" w:sz="6" w:space="0" w:color="FFFFFF"/>
            </w:tcBorders>
            <w:shd w:val="clear" w:color="auto" w:fill="476475"/>
            <w:vAlign w:val="center"/>
            <w:hideMark/>
          </w:tcPr>
          <w:p w14:paraId="5217EEDC" w14:textId="2547E462"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p>
        </w:tc>
        <w:tc>
          <w:tcPr>
            <w:tcW w:w="1492" w:type="dxa"/>
            <w:tcBorders>
              <w:top w:val="nil"/>
              <w:left w:val="nil"/>
              <w:bottom w:val="single" w:sz="12" w:space="0" w:color="FFFFFF"/>
              <w:right w:val="single" w:sz="6" w:space="0" w:color="FFFFFF"/>
            </w:tcBorders>
            <w:shd w:val="clear" w:color="auto" w:fill="476475"/>
            <w:vAlign w:val="center"/>
            <w:hideMark/>
          </w:tcPr>
          <w:p w14:paraId="7B334582" w14:textId="52115AE4"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p>
        </w:tc>
        <w:tc>
          <w:tcPr>
            <w:tcW w:w="1492" w:type="dxa"/>
            <w:tcBorders>
              <w:top w:val="nil"/>
              <w:left w:val="nil"/>
              <w:bottom w:val="single" w:sz="12" w:space="0" w:color="FFFFFF"/>
              <w:right w:val="single" w:sz="6" w:space="0" w:color="FFFFFF"/>
            </w:tcBorders>
            <w:shd w:val="clear" w:color="auto" w:fill="476475"/>
            <w:vAlign w:val="center"/>
            <w:hideMark/>
          </w:tcPr>
          <w:p w14:paraId="78FE9963" w14:textId="7ED8CE1E" w:rsidR="00FC2C19" w:rsidRPr="00FC2C19" w:rsidRDefault="00FC2C19" w:rsidP="00692450">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p>
        </w:tc>
      </w:tr>
      <w:tr w:rsidR="00FC2C19" w:rsidRPr="00FC2C19" w14:paraId="1F94D115" w14:textId="77777777" w:rsidTr="00217985">
        <w:trPr>
          <w:trHeight w:val="302"/>
        </w:trPr>
        <w:tc>
          <w:tcPr>
            <w:tcW w:w="5939" w:type="dxa"/>
            <w:tcBorders>
              <w:top w:val="nil"/>
              <w:left w:val="single" w:sz="6" w:space="0" w:color="FFFFFF"/>
              <w:bottom w:val="single" w:sz="6" w:space="0" w:color="FFFFFF"/>
              <w:right w:val="single" w:sz="6" w:space="0" w:color="FFFFFF"/>
            </w:tcBorders>
            <w:shd w:val="clear" w:color="auto" w:fill="CFD3D6"/>
            <w:vAlign w:val="center"/>
            <w:hideMark/>
          </w:tcPr>
          <w:p w14:paraId="35059467" w14:textId="5E684750"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Salaries, contractors, oncosts</w:t>
            </w:r>
          </w:p>
        </w:tc>
        <w:tc>
          <w:tcPr>
            <w:tcW w:w="1492" w:type="dxa"/>
            <w:tcBorders>
              <w:top w:val="nil"/>
              <w:left w:val="nil"/>
              <w:bottom w:val="single" w:sz="6" w:space="0" w:color="FFFFFF"/>
              <w:right w:val="single" w:sz="6" w:space="0" w:color="FFFFFF"/>
            </w:tcBorders>
            <w:shd w:val="clear" w:color="auto" w:fill="CFD3D6"/>
            <w:vAlign w:val="center"/>
            <w:hideMark/>
          </w:tcPr>
          <w:p w14:paraId="321AFCB3" w14:textId="6184AFFC"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781</w:t>
            </w:r>
          </w:p>
        </w:tc>
        <w:tc>
          <w:tcPr>
            <w:tcW w:w="1492" w:type="dxa"/>
            <w:tcBorders>
              <w:top w:val="nil"/>
              <w:left w:val="nil"/>
              <w:bottom w:val="single" w:sz="6" w:space="0" w:color="FFFFFF"/>
              <w:right w:val="single" w:sz="6" w:space="0" w:color="FFFFFF"/>
            </w:tcBorders>
            <w:shd w:val="clear" w:color="auto" w:fill="CFD3D6"/>
            <w:vAlign w:val="center"/>
            <w:hideMark/>
          </w:tcPr>
          <w:p w14:paraId="505D2B3B" w14:textId="3A605447"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730</w:t>
            </w:r>
          </w:p>
        </w:tc>
        <w:tc>
          <w:tcPr>
            <w:tcW w:w="1492" w:type="dxa"/>
            <w:tcBorders>
              <w:top w:val="nil"/>
              <w:left w:val="nil"/>
              <w:bottom w:val="single" w:sz="6" w:space="0" w:color="FFFFFF"/>
              <w:right w:val="single" w:sz="6" w:space="0" w:color="FFFFFF"/>
            </w:tcBorders>
            <w:shd w:val="clear" w:color="auto" w:fill="CFD3D6"/>
            <w:vAlign w:val="center"/>
            <w:hideMark/>
          </w:tcPr>
          <w:p w14:paraId="215045DC" w14:textId="1C8DF9B1"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51</w:t>
            </w:r>
          </w:p>
        </w:tc>
      </w:tr>
      <w:tr w:rsidR="00FC2C19" w:rsidRPr="00FC2C19" w14:paraId="55FD699C" w14:textId="77777777" w:rsidTr="00217985">
        <w:trPr>
          <w:trHeight w:val="302"/>
        </w:trPr>
        <w:tc>
          <w:tcPr>
            <w:tcW w:w="5939" w:type="dxa"/>
            <w:tcBorders>
              <w:top w:val="nil"/>
              <w:left w:val="single" w:sz="6" w:space="0" w:color="FFFFFF"/>
              <w:bottom w:val="single" w:sz="6" w:space="0" w:color="FFFFFF"/>
              <w:right w:val="single" w:sz="6" w:space="0" w:color="FFFFFF"/>
            </w:tcBorders>
            <w:shd w:val="clear" w:color="auto" w:fill="E9EAEC"/>
            <w:vAlign w:val="center"/>
            <w:hideMark/>
          </w:tcPr>
          <w:p w14:paraId="2B25C309" w14:textId="0DB0C33C"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teaching related costs</w:t>
            </w:r>
          </w:p>
        </w:tc>
        <w:tc>
          <w:tcPr>
            <w:tcW w:w="1492" w:type="dxa"/>
            <w:tcBorders>
              <w:top w:val="nil"/>
              <w:left w:val="nil"/>
              <w:bottom w:val="single" w:sz="6" w:space="0" w:color="FFFFFF"/>
              <w:right w:val="single" w:sz="6" w:space="0" w:color="FFFFFF"/>
            </w:tcBorders>
            <w:shd w:val="clear" w:color="auto" w:fill="E9EAEC"/>
            <w:vAlign w:val="center"/>
            <w:hideMark/>
          </w:tcPr>
          <w:p w14:paraId="62B7F0C8" w14:textId="513E96A8"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46</w:t>
            </w:r>
          </w:p>
        </w:tc>
        <w:tc>
          <w:tcPr>
            <w:tcW w:w="1492" w:type="dxa"/>
            <w:tcBorders>
              <w:top w:val="nil"/>
              <w:left w:val="nil"/>
              <w:bottom w:val="single" w:sz="6" w:space="0" w:color="FFFFFF"/>
              <w:right w:val="single" w:sz="6" w:space="0" w:color="FFFFFF"/>
            </w:tcBorders>
            <w:shd w:val="clear" w:color="auto" w:fill="E9EAEC"/>
            <w:vAlign w:val="center"/>
            <w:hideMark/>
          </w:tcPr>
          <w:p w14:paraId="459D118E" w14:textId="69269E45"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22</w:t>
            </w:r>
          </w:p>
        </w:tc>
        <w:tc>
          <w:tcPr>
            <w:tcW w:w="1492" w:type="dxa"/>
            <w:tcBorders>
              <w:top w:val="nil"/>
              <w:left w:val="nil"/>
              <w:bottom w:val="single" w:sz="6" w:space="0" w:color="FFFFFF"/>
              <w:right w:val="single" w:sz="6" w:space="0" w:color="FFFFFF"/>
            </w:tcBorders>
            <w:shd w:val="clear" w:color="auto" w:fill="E9EAEC"/>
            <w:vAlign w:val="center"/>
            <w:hideMark/>
          </w:tcPr>
          <w:p w14:paraId="35B759D1" w14:textId="0992A4D9"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24</w:t>
            </w:r>
          </w:p>
        </w:tc>
      </w:tr>
      <w:tr w:rsidR="00FC2C19" w:rsidRPr="00FC2C19" w14:paraId="0965585F" w14:textId="77777777" w:rsidTr="00217985">
        <w:trPr>
          <w:trHeight w:val="302"/>
        </w:trPr>
        <w:tc>
          <w:tcPr>
            <w:tcW w:w="5939"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75C978D5" w14:textId="59CABBE6"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Playgroup expenses</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4D2D8A8D" w14:textId="519740B1"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14</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672910C5" w14:textId="3299B3D9"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14</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2D7555B2" w14:textId="4D9554BD"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0</w:t>
            </w:r>
          </w:p>
        </w:tc>
      </w:tr>
      <w:tr w:rsidR="00FC2C19" w:rsidRPr="00FC2C19" w14:paraId="023CB869" w14:textId="77777777" w:rsidTr="00217985">
        <w:trPr>
          <w:trHeight w:val="302"/>
        </w:trPr>
        <w:tc>
          <w:tcPr>
            <w:tcW w:w="5939" w:type="dxa"/>
            <w:tcBorders>
              <w:top w:val="nil"/>
              <w:left w:val="single" w:sz="6" w:space="0" w:color="FFFFFF"/>
              <w:bottom w:val="single" w:sz="6" w:space="0" w:color="FFFFFF"/>
              <w:right w:val="single" w:sz="6" w:space="0" w:color="FFFFFF"/>
            </w:tcBorders>
            <w:shd w:val="clear" w:color="auto" w:fill="E9EAEC"/>
            <w:vAlign w:val="center"/>
            <w:hideMark/>
          </w:tcPr>
          <w:p w14:paraId="0FFBEBAA" w14:textId="74E0A662"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Advertising</w:t>
            </w:r>
          </w:p>
        </w:tc>
        <w:tc>
          <w:tcPr>
            <w:tcW w:w="1492" w:type="dxa"/>
            <w:tcBorders>
              <w:top w:val="nil"/>
              <w:left w:val="nil"/>
              <w:bottom w:val="single" w:sz="6" w:space="0" w:color="FFFFFF"/>
              <w:right w:val="single" w:sz="6" w:space="0" w:color="FFFFFF"/>
            </w:tcBorders>
            <w:shd w:val="clear" w:color="auto" w:fill="E9EAEC"/>
            <w:vAlign w:val="center"/>
            <w:hideMark/>
          </w:tcPr>
          <w:p w14:paraId="4E8C803F" w14:textId="695BE1A1"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w:t>
            </w:r>
          </w:p>
        </w:tc>
        <w:tc>
          <w:tcPr>
            <w:tcW w:w="1492" w:type="dxa"/>
            <w:tcBorders>
              <w:top w:val="nil"/>
              <w:left w:val="nil"/>
              <w:bottom w:val="single" w:sz="6" w:space="0" w:color="FFFFFF"/>
              <w:right w:val="single" w:sz="6" w:space="0" w:color="FFFFFF"/>
            </w:tcBorders>
            <w:shd w:val="clear" w:color="auto" w:fill="E9EAEC"/>
            <w:vAlign w:val="center"/>
            <w:hideMark/>
          </w:tcPr>
          <w:p w14:paraId="7F20C028" w14:textId="04EBCA37"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w:t>
            </w:r>
          </w:p>
        </w:tc>
        <w:tc>
          <w:tcPr>
            <w:tcW w:w="1492" w:type="dxa"/>
            <w:tcBorders>
              <w:top w:val="nil"/>
              <w:left w:val="nil"/>
              <w:bottom w:val="single" w:sz="6" w:space="0" w:color="FFFFFF"/>
              <w:right w:val="single" w:sz="6" w:space="0" w:color="FFFFFF"/>
            </w:tcBorders>
            <w:shd w:val="clear" w:color="auto" w:fill="E9EAEC"/>
            <w:vAlign w:val="center"/>
            <w:hideMark/>
          </w:tcPr>
          <w:p w14:paraId="2678C57B" w14:textId="64B94298"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0</w:t>
            </w:r>
          </w:p>
        </w:tc>
      </w:tr>
      <w:tr w:rsidR="00FC2C19" w:rsidRPr="00FC2C19" w14:paraId="3C6535D9" w14:textId="77777777" w:rsidTr="00217985">
        <w:trPr>
          <w:trHeight w:val="302"/>
        </w:trPr>
        <w:tc>
          <w:tcPr>
            <w:tcW w:w="5939"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6E7B3483" w14:textId="323CBE46"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Cleaning</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079A716B" w14:textId="5F5C6356"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28</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4AFDC899" w14:textId="765BC743"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23</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05056E4D" w14:textId="39F83A32"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5</w:t>
            </w:r>
          </w:p>
        </w:tc>
      </w:tr>
      <w:tr w:rsidR="00FC2C19" w:rsidRPr="00FC2C19" w14:paraId="50C7677A" w14:textId="77777777" w:rsidTr="00217985">
        <w:trPr>
          <w:trHeight w:val="302"/>
        </w:trPr>
        <w:tc>
          <w:tcPr>
            <w:tcW w:w="5939" w:type="dxa"/>
            <w:tcBorders>
              <w:top w:val="nil"/>
              <w:left w:val="single" w:sz="6" w:space="0" w:color="FFFFFF"/>
              <w:bottom w:val="single" w:sz="6" w:space="0" w:color="FFFFFF"/>
              <w:right w:val="single" w:sz="6" w:space="0" w:color="FFFFFF"/>
            </w:tcBorders>
            <w:shd w:val="clear" w:color="auto" w:fill="E9EAEC"/>
            <w:vAlign w:val="center"/>
            <w:hideMark/>
          </w:tcPr>
          <w:p w14:paraId="11CF9050" w14:textId="02DD5687"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Repair and maintenance</w:t>
            </w:r>
          </w:p>
        </w:tc>
        <w:tc>
          <w:tcPr>
            <w:tcW w:w="1492" w:type="dxa"/>
            <w:tcBorders>
              <w:top w:val="nil"/>
              <w:left w:val="nil"/>
              <w:bottom w:val="single" w:sz="6" w:space="0" w:color="FFFFFF"/>
              <w:right w:val="single" w:sz="6" w:space="0" w:color="FFFFFF"/>
            </w:tcBorders>
            <w:shd w:val="clear" w:color="auto" w:fill="E9EAEC"/>
            <w:vAlign w:val="center"/>
            <w:hideMark/>
          </w:tcPr>
          <w:p w14:paraId="62E015AB" w14:textId="004D1BAA"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9</w:t>
            </w:r>
          </w:p>
        </w:tc>
        <w:tc>
          <w:tcPr>
            <w:tcW w:w="1492" w:type="dxa"/>
            <w:tcBorders>
              <w:top w:val="nil"/>
              <w:left w:val="nil"/>
              <w:bottom w:val="single" w:sz="6" w:space="0" w:color="FFFFFF"/>
              <w:right w:val="single" w:sz="6" w:space="0" w:color="FFFFFF"/>
            </w:tcBorders>
            <w:shd w:val="clear" w:color="auto" w:fill="E9EAEC"/>
            <w:vAlign w:val="center"/>
            <w:hideMark/>
          </w:tcPr>
          <w:p w14:paraId="49AC1B56" w14:textId="292AF917"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9</w:t>
            </w:r>
          </w:p>
        </w:tc>
        <w:tc>
          <w:tcPr>
            <w:tcW w:w="1492" w:type="dxa"/>
            <w:tcBorders>
              <w:top w:val="nil"/>
              <w:left w:val="nil"/>
              <w:bottom w:val="single" w:sz="6" w:space="0" w:color="FFFFFF"/>
              <w:right w:val="single" w:sz="6" w:space="0" w:color="FFFFFF"/>
            </w:tcBorders>
            <w:shd w:val="clear" w:color="auto" w:fill="E9EAEC"/>
            <w:vAlign w:val="center"/>
            <w:hideMark/>
          </w:tcPr>
          <w:p w14:paraId="6AA18064" w14:textId="70A2B7E5"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0</w:t>
            </w:r>
          </w:p>
        </w:tc>
      </w:tr>
      <w:tr w:rsidR="00FC2C19" w:rsidRPr="00FC2C19" w14:paraId="59AEAE33" w14:textId="77777777" w:rsidTr="00217985">
        <w:trPr>
          <w:trHeight w:val="302"/>
        </w:trPr>
        <w:tc>
          <w:tcPr>
            <w:tcW w:w="5939"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0CD9836C" w14:textId="2D75C640"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admin expenses and overheads</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0F938062" w14:textId="1A435B0C"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81</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28B0E148" w14:textId="25088E03"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58</w:t>
            </w:r>
          </w:p>
        </w:tc>
        <w:tc>
          <w:tcPr>
            <w:tcW w:w="1492" w:type="dxa"/>
            <w:tcBorders>
              <w:top w:val="single" w:sz="12" w:space="0" w:color="FFFFFF"/>
              <w:left w:val="nil"/>
              <w:bottom w:val="single" w:sz="6" w:space="0" w:color="FFFFFF"/>
              <w:right w:val="single" w:sz="6" w:space="0" w:color="FFFFFF"/>
            </w:tcBorders>
            <w:shd w:val="clear" w:color="auto" w:fill="CFD3D6"/>
            <w:vAlign w:val="center"/>
            <w:hideMark/>
          </w:tcPr>
          <w:p w14:paraId="24BF4B0B" w14:textId="543CDAD6"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23</w:t>
            </w:r>
          </w:p>
        </w:tc>
      </w:tr>
      <w:tr w:rsidR="00FC2C19" w:rsidRPr="00FC2C19" w14:paraId="7B0DC3E4" w14:textId="77777777" w:rsidTr="00217985">
        <w:trPr>
          <w:trHeight w:val="302"/>
        </w:trPr>
        <w:tc>
          <w:tcPr>
            <w:tcW w:w="5939" w:type="dxa"/>
            <w:tcBorders>
              <w:top w:val="nil"/>
              <w:left w:val="single" w:sz="6" w:space="0" w:color="FFFFFF"/>
              <w:bottom w:val="single" w:sz="6" w:space="0" w:color="FFFFFF"/>
              <w:right w:val="single" w:sz="6" w:space="0" w:color="FFFFFF"/>
            </w:tcBorders>
            <w:shd w:val="clear" w:color="auto" w:fill="E9EAEC"/>
            <w:vAlign w:val="center"/>
            <w:hideMark/>
          </w:tcPr>
          <w:p w14:paraId="1D5DC620" w14:textId="3DA4241A" w:rsidR="00FC2C19" w:rsidRPr="00FC2C19" w:rsidRDefault="00FC2C19" w:rsidP="00692450">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Depreciation</w:t>
            </w:r>
          </w:p>
        </w:tc>
        <w:tc>
          <w:tcPr>
            <w:tcW w:w="1492" w:type="dxa"/>
            <w:tcBorders>
              <w:top w:val="nil"/>
              <w:left w:val="nil"/>
              <w:bottom w:val="single" w:sz="6" w:space="0" w:color="FFFFFF"/>
              <w:right w:val="single" w:sz="6" w:space="0" w:color="FFFFFF"/>
            </w:tcBorders>
            <w:shd w:val="clear" w:color="auto" w:fill="E9EAEC"/>
            <w:vAlign w:val="center"/>
            <w:hideMark/>
          </w:tcPr>
          <w:p w14:paraId="31868D2C" w14:textId="5D09C38C"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17</w:t>
            </w:r>
          </w:p>
        </w:tc>
        <w:tc>
          <w:tcPr>
            <w:tcW w:w="1492" w:type="dxa"/>
            <w:tcBorders>
              <w:top w:val="nil"/>
              <w:left w:val="nil"/>
              <w:bottom w:val="single" w:sz="6" w:space="0" w:color="FFFFFF"/>
              <w:right w:val="single" w:sz="6" w:space="0" w:color="FFFFFF"/>
            </w:tcBorders>
            <w:shd w:val="clear" w:color="auto" w:fill="E9EAEC"/>
            <w:vAlign w:val="center"/>
            <w:hideMark/>
          </w:tcPr>
          <w:p w14:paraId="11E298C5" w14:textId="5A9FC459"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w:t>
            </w:r>
          </w:p>
        </w:tc>
        <w:tc>
          <w:tcPr>
            <w:tcW w:w="1492" w:type="dxa"/>
            <w:tcBorders>
              <w:top w:val="nil"/>
              <w:left w:val="nil"/>
              <w:bottom w:val="single" w:sz="6" w:space="0" w:color="FFFFFF"/>
              <w:right w:val="single" w:sz="6" w:space="0" w:color="FFFFFF"/>
            </w:tcBorders>
            <w:shd w:val="clear" w:color="auto" w:fill="E9EAEC"/>
            <w:vAlign w:val="center"/>
            <w:hideMark/>
          </w:tcPr>
          <w:p w14:paraId="3D0B717E" w14:textId="3E3C7927"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9</w:t>
            </w:r>
          </w:p>
        </w:tc>
      </w:tr>
      <w:tr w:rsidR="00FC2C19" w:rsidRPr="00FC2C19" w14:paraId="5249D373" w14:textId="77777777" w:rsidTr="00217985">
        <w:trPr>
          <w:trHeight w:val="302"/>
        </w:trPr>
        <w:tc>
          <w:tcPr>
            <w:tcW w:w="5939" w:type="dxa"/>
            <w:tcBorders>
              <w:top w:val="single" w:sz="12" w:space="0" w:color="FFFFFF"/>
              <w:left w:val="single" w:sz="6" w:space="0" w:color="FFFFFF"/>
              <w:bottom w:val="single" w:sz="6" w:space="0" w:color="FFFFFF"/>
              <w:right w:val="single" w:sz="6" w:space="0" w:color="FFFFFF"/>
            </w:tcBorders>
            <w:shd w:val="clear" w:color="auto" w:fill="8497B0"/>
            <w:vAlign w:val="center"/>
            <w:hideMark/>
          </w:tcPr>
          <w:p w14:paraId="5A20E8DA" w14:textId="31009972"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Total Expenses</w:t>
            </w:r>
          </w:p>
        </w:tc>
        <w:tc>
          <w:tcPr>
            <w:tcW w:w="1492" w:type="dxa"/>
            <w:tcBorders>
              <w:top w:val="single" w:sz="12" w:space="0" w:color="FFFFFF"/>
              <w:left w:val="nil"/>
              <w:bottom w:val="single" w:sz="6" w:space="0" w:color="FFFFFF"/>
              <w:right w:val="single" w:sz="6" w:space="0" w:color="FFFFFF"/>
            </w:tcBorders>
            <w:shd w:val="clear" w:color="auto" w:fill="8497B0"/>
            <w:vAlign w:val="center"/>
            <w:hideMark/>
          </w:tcPr>
          <w:p w14:paraId="3B91EA1B" w14:textId="7F0B80CE"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978</w:t>
            </w:r>
          </w:p>
        </w:tc>
        <w:tc>
          <w:tcPr>
            <w:tcW w:w="1492" w:type="dxa"/>
            <w:tcBorders>
              <w:top w:val="single" w:sz="12" w:space="0" w:color="FFFFFF"/>
              <w:left w:val="nil"/>
              <w:bottom w:val="single" w:sz="6" w:space="0" w:color="FFFFFF"/>
              <w:right w:val="single" w:sz="6" w:space="0" w:color="FFFFFF"/>
            </w:tcBorders>
            <w:shd w:val="clear" w:color="auto" w:fill="8497B0"/>
            <w:vAlign w:val="center"/>
            <w:hideMark/>
          </w:tcPr>
          <w:p w14:paraId="67CEF1C3" w14:textId="7759493B"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866</w:t>
            </w:r>
          </w:p>
        </w:tc>
        <w:tc>
          <w:tcPr>
            <w:tcW w:w="1492" w:type="dxa"/>
            <w:tcBorders>
              <w:top w:val="single" w:sz="12" w:space="0" w:color="FFFFFF"/>
              <w:left w:val="nil"/>
              <w:bottom w:val="single" w:sz="6" w:space="0" w:color="FFFFFF"/>
              <w:right w:val="single" w:sz="6" w:space="0" w:color="FFFFFF"/>
            </w:tcBorders>
            <w:shd w:val="clear" w:color="auto" w:fill="8497B0"/>
            <w:vAlign w:val="center"/>
            <w:hideMark/>
          </w:tcPr>
          <w:p w14:paraId="091DAB85" w14:textId="375B59F0" w:rsidR="00FC2C19" w:rsidRPr="00FC2C19" w:rsidRDefault="00FC2C19" w:rsidP="00692450">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112</w:t>
            </w:r>
          </w:p>
        </w:tc>
      </w:tr>
    </w:tbl>
    <w:p w14:paraId="7541BD36"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7604CA08"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Our total </w:t>
      </w:r>
      <w:r w:rsidRPr="00FC2C19">
        <w:rPr>
          <w:rFonts w:asciiTheme="majorHAnsi" w:eastAsia="Times New Roman" w:hAnsiTheme="majorHAnsi" w:cs="Arial"/>
          <w:b/>
          <w:bCs/>
          <w:color w:val="000000"/>
          <w:sz w:val="20"/>
          <w:szCs w:val="20"/>
          <w:lang w:eastAsia="en-AU"/>
        </w:rPr>
        <w:t>cash</w:t>
      </w:r>
      <w:r w:rsidRPr="00FC2C19">
        <w:rPr>
          <w:rFonts w:asciiTheme="majorHAnsi" w:eastAsia="Times New Roman" w:hAnsiTheme="majorHAnsi" w:cs="Arial"/>
          <w:color w:val="000000"/>
          <w:sz w:val="20"/>
          <w:szCs w:val="20"/>
          <w:lang w:eastAsia="en-AU"/>
        </w:rPr>
        <w:t xml:space="preserve"> balance at the end of the year was </w:t>
      </w:r>
      <w:r w:rsidRPr="00FC2C19">
        <w:rPr>
          <w:rFonts w:asciiTheme="majorHAnsi" w:eastAsia="Times New Roman" w:hAnsiTheme="majorHAnsi" w:cs="Arial"/>
          <w:b/>
          <w:bCs/>
          <w:color w:val="000000"/>
          <w:sz w:val="20"/>
          <w:szCs w:val="20"/>
          <w:lang w:eastAsia="en-AU"/>
        </w:rPr>
        <w:t>$1,010k</w:t>
      </w:r>
      <w:r w:rsidRPr="00FC2C19">
        <w:rPr>
          <w:rFonts w:asciiTheme="majorHAnsi" w:eastAsia="Times New Roman" w:hAnsiTheme="majorHAnsi" w:cs="Arial"/>
          <w:color w:val="000000"/>
          <w:sz w:val="20"/>
          <w:szCs w:val="20"/>
          <w:lang w:eastAsia="en-AU"/>
        </w:rPr>
        <w:t xml:space="preserve">. $138k represents bonds held on behalf of our families, hence the unrestricted cash balance as at Dec-2022 was </w:t>
      </w:r>
      <w:r w:rsidRPr="00FC2C19">
        <w:rPr>
          <w:rFonts w:asciiTheme="majorHAnsi" w:eastAsia="Times New Roman" w:hAnsiTheme="majorHAnsi" w:cs="Arial"/>
          <w:b/>
          <w:bCs/>
          <w:color w:val="000000"/>
          <w:sz w:val="20"/>
          <w:szCs w:val="20"/>
          <w:lang w:eastAsia="en-AU"/>
        </w:rPr>
        <w:t>$872k</w:t>
      </w:r>
      <w:r w:rsidRPr="00FC2C19">
        <w:rPr>
          <w:rFonts w:asciiTheme="majorHAnsi" w:eastAsia="Times New Roman" w:hAnsiTheme="majorHAnsi" w:cs="Arial"/>
          <w:color w:val="000000"/>
          <w:sz w:val="20"/>
          <w:szCs w:val="20"/>
          <w:lang w:eastAsia="en-AU"/>
        </w:rPr>
        <w:t>. The strong cash position will allow the school to continue operating in the foreseeable future. </w:t>
      </w:r>
    </w:p>
    <w:p w14:paraId="30C79A34"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tbl>
      <w:tblPr>
        <w:tblW w:w="10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1"/>
        <w:gridCol w:w="1505"/>
        <w:gridCol w:w="1505"/>
        <w:gridCol w:w="1505"/>
      </w:tblGrid>
      <w:tr w:rsidR="00692450" w:rsidRPr="00FC2C19" w14:paraId="2B0100B7" w14:textId="77777777" w:rsidTr="00217985">
        <w:trPr>
          <w:trHeight w:val="329"/>
        </w:trPr>
        <w:tc>
          <w:tcPr>
            <w:tcW w:w="5991" w:type="dxa"/>
            <w:vMerge w:val="restart"/>
            <w:tcBorders>
              <w:top w:val="single" w:sz="6" w:space="0" w:color="FFFFFF"/>
              <w:left w:val="single" w:sz="6" w:space="0" w:color="FFFFFF"/>
              <w:bottom w:val="single" w:sz="12" w:space="0" w:color="FFFFFF"/>
              <w:right w:val="single" w:sz="6" w:space="0" w:color="FFFFFF"/>
            </w:tcBorders>
            <w:shd w:val="clear" w:color="auto" w:fill="476475"/>
            <w:vAlign w:val="center"/>
            <w:hideMark/>
          </w:tcPr>
          <w:p w14:paraId="74739C1F" w14:textId="77777777" w:rsidR="00FC2C19" w:rsidRPr="00FC2C19" w:rsidRDefault="00FC2C19" w:rsidP="00FC2C19">
            <w:pPr>
              <w:spacing w:after="0" w:line="240" w:lineRule="auto"/>
              <w:ind w:firstLine="22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Balance sheet categories</w:t>
            </w:r>
            <w:r w:rsidRPr="00FC2C19">
              <w:rPr>
                <w:rFonts w:asciiTheme="majorHAnsi" w:eastAsia="Times New Roman" w:hAnsiTheme="majorHAnsi" w:cs="Arial"/>
                <w:color w:val="FFFFFF"/>
                <w:sz w:val="20"/>
                <w:szCs w:val="20"/>
                <w:lang w:eastAsia="en-AU"/>
              </w:rPr>
              <w:t> </w:t>
            </w:r>
          </w:p>
        </w:tc>
        <w:tc>
          <w:tcPr>
            <w:tcW w:w="1505" w:type="dxa"/>
            <w:tcBorders>
              <w:top w:val="single" w:sz="6" w:space="0" w:color="FFFFFF"/>
              <w:left w:val="nil"/>
              <w:bottom w:val="nil"/>
              <w:right w:val="single" w:sz="6" w:space="0" w:color="FFFFFF"/>
            </w:tcBorders>
            <w:shd w:val="clear" w:color="auto" w:fill="476475"/>
            <w:vAlign w:val="center"/>
            <w:hideMark/>
          </w:tcPr>
          <w:p w14:paraId="12394C4C"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Dec-2022</w:t>
            </w:r>
            <w:r w:rsidRPr="00FC2C19">
              <w:rPr>
                <w:rFonts w:asciiTheme="majorHAnsi" w:eastAsia="Times New Roman" w:hAnsiTheme="majorHAnsi" w:cs="Arial"/>
                <w:color w:val="FFFFFF"/>
                <w:sz w:val="20"/>
                <w:szCs w:val="20"/>
                <w:lang w:eastAsia="en-AU"/>
              </w:rPr>
              <w:t> </w:t>
            </w:r>
          </w:p>
        </w:tc>
        <w:tc>
          <w:tcPr>
            <w:tcW w:w="1505" w:type="dxa"/>
            <w:tcBorders>
              <w:top w:val="single" w:sz="6" w:space="0" w:color="FFFFFF"/>
              <w:left w:val="nil"/>
              <w:bottom w:val="nil"/>
              <w:right w:val="single" w:sz="6" w:space="0" w:color="FFFFFF"/>
            </w:tcBorders>
            <w:shd w:val="clear" w:color="auto" w:fill="476475"/>
            <w:vAlign w:val="center"/>
            <w:hideMark/>
          </w:tcPr>
          <w:p w14:paraId="3B30BCFA"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Dec-2021</w:t>
            </w:r>
            <w:r w:rsidRPr="00FC2C19">
              <w:rPr>
                <w:rFonts w:asciiTheme="majorHAnsi" w:eastAsia="Times New Roman" w:hAnsiTheme="majorHAnsi" w:cs="Arial"/>
                <w:color w:val="FFFFFF"/>
                <w:sz w:val="20"/>
                <w:szCs w:val="20"/>
                <w:lang w:eastAsia="en-AU"/>
              </w:rPr>
              <w:t> </w:t>
            </w:r>
          </w:p>
        </w:tc>
        <w:tc>
          <w:tcPr>
            <w:tcW w:w="1505" w:type="dxa"/>
            <w:tcBorders>
              <w:top w:val="single" w:sz="6" w:space="0" w:color="FFFFFF"/>
              <w:left w:val="nil"/>
              <w:bottom w:val="nil"/>
              <w:right w:val="single" w:sz="6" w:space="0" w:color="FFFFFF"/>
            </w:tcBorders>
            <w:shd w:val="clear" w:color="auto" w:fill="476475"/>
            <w:vAlign w:val="center"/>
            <w:hideMark/>
          </w:tcPr>
          <w:p w14:paraId="57CE9398"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Movement</w:t>
            </w:r>
            <w:r w:rsidRPr="00FC2C19">
              <w:rPr>
                <w:rFonts w:asciiTheme="majorHAnsi" w:eastAsia="Times New Roman" w:hAnsiTheme="majorHAnsi" w:cs="Arial"/>
                <w:color w:val="FFFFFF"/>
                <w:sz w:val="20"/>
                <w:szCs w:val="20"/>
                <w:lang w:eastAsia="en-AU"/>
              </w:rPr>
              <w:t> </w:t>
            </w:r>
          </w:p>
        </w:tc>
      </w:tr>
      <w:tr w:rsidR="00217985" w:rsidRPr="00FC2C19" w14:paraId="014D91CE" w14:textId="77777777" w:rsidTr="00217985">
        <w:trPr>
          <w:trHeight w:val="329"/>
        </w:trPr>
        <w:tc>
          <w:tcPr>
            <w:tcW w:w="0" w:type="auto"/>
            <w:vMerge/>
            <w:tcBorders>
              <w:top w:val="single" w:sz="6" w:space="0" w:color="FFFFFF"/>
              <w:left w:val="single" w:sz="6" w:space="0" w:color="FFFFFF"/>
              <w:bottom w:val="single" w:sz="12" w:space="0" w:color="FFFFFF"/>
              <w:right w:val="single" w:sz="6" w:space="0" w:color="FFFFFF"/>
            </w:tcBorders>
            <w:shd w:val="clear" w:color="auto" w:fill="auto"/>
            <w:vAlign w:val="center"/>
            <w:hideMark/>
          </w:tcPr>
          <w:p w14:paraId="608545CB" w14:textId="77777777" w:rsidR="00FC2C19" w:rsidRPr="00FC2C19" w:rsidRDefault="00FC2C19" w:rsidP="00FC2C19">
            <w:pPr>
              <w:spacing w:after="0" w:line="240" w:lineRule="auto"/>
              <w:rPr>
                <w:rFonts w:asciiTheme="majorHAnsi" w:eastAsia="Times New Roman" w:hAnsiTheme="majorHAnsi" w:cs="Times New Roman"/>
                <w:sz w:val="24"/>
                <w:szCs w:val="24"/>
                <w:lang w:eastAsia="en-AU"/>
              </w:rPr>
            </w:pPr>
          </w:p>
        </w:tc>
        <w:tc>
          <w:tcPr>
            <w:tcW w:w="1505" w:type="dxa"/>
            <w:tcBorders>
              <w:top w:val="nil"/>
              <w:left w:val="nil"/>
              <w:bottom w:val="single" w:sz="12" w:space="0" w:color="FFFFFF"/>
              <w:right w:val="single" w:sz="6" w:space="0" w:color="FFFFFF"/>
            </w:tcBorders>
            <w:shd w:val="clear" w:color="auto" w:fill="476475"/>
            <w:vAlign w:val="center"/>
            <w:hideMark/>
          </w:tcPr>
          <w:p w14:paraId="73D36A5D"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c>
          <w:tcPr>
            <w:tcW w:w="1505" w:type="dxa"/>
            <w:tcBorders>
              <w:top w:val="nil"/>
              <w:left w:val="nil"/>
              <w:bottom w:val="single" w:sz="12" w:space="0" w:color="FFFFFF"/>
              <w:right w:val="single" w:sz="6" w:space="0" w:color="FFFFFF"/>
            </w:tcBorders>
            <w:shd w:val="clear" w:color="auto" w:fill="476475"/>
            <w:vAlign w:val="center"/>
            <w:hideMark/>
          </w:tcPr>
          <w:p w14:paraId="10A46806"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c>
          <w:tcPr>
            <w:tcW w:w="1505" w:type="dxa"/>
            <w:tcBorders>
              <w:top w:val="nil"/>
              <w:left w:val="nil"/>
              <w:bottom w:val="single" w:sz="12" w:space="0" w:color="FFFFFF"/>
              <w:right w:val="single" w:sz="6" w:space="0" w:color="FFFFFF"/>
            </w:tcBorders>
            <w:shd w:val="clear" w:color="auto" w:fill="476475"/>
            <w:vAlign w:val="center"/>
            <w:hideMark/>
          </w:tcPr>
          <w:p w14:paraId="0E3779F0" w14:textId="77777777" w:rsidR="00FC2C19" w:rsidRPr="00FC2C19" w:rsidRDefault="00FC2C19" w:rsidP="00FC2C19">
            <w:pPr>
              <w:spacing w:after="0" w:line="240" w:lineRule="auto"/>
              <w:jc w:val="center"/>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$k</w:t>
            </w:r>
            <w:r w:rsidRPr="00FC2C19">
              <w:rPr>
                <w:rFonts w:asciiTheme="majorHAnsi" w:eastAsia="Times New Roman" w:hAnsiTheme="majorHAnsi" w:cs="Arial"/>
                <w:color w:val="FFFFFF"/>
                <w:sz w:val="20"/>
                <w:szCs w:val="20"/>
                <w:lang w:eastAsia="en-AU"/>
              </w:rPr>
              <w:t> </w:t>
            </w:r>
          </w:p>
        </w:tc>
      </w:tr>
      <w:tr w:rsidR="00692450" w:rsidRPr="00FC2C19" w14:paraId="105C11B9" w14:textId="77777777" w:rsidTr="00217985">
        <w:trPr>
          <w:trHeight w:val="329"/>
        </w:trPr>
        <w:tc>
          <w:tcPr>
            <w:tcW w:w="5991" w:type="dxa"/>
            <w:tcBorders>
              <w:top w:val="single" w:sz="6" w:space="0" w:color="FFFFFF"/>
              <w:left w:val="single" w:sz="6" w:space="0" w:color="FFFFFF"/>
              <w:bottom w:val="single" w:sz="6" w:space="0" w:color="FFFFFF"/>
              <w:right w:val="single" w:sz="6" w:space="0" w:color="FFFFFF"/>
            </w:tcBorders>
            <w:shd w:val="clear" w:color="auto" w:fill="E9EAEC"/>
            <w:vAlign w:val="center"/>
            <w:hideMark/>
          </w:tcPr>
          <w:p w14:paraId="17DF465C"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Cash </w:t>
            </w:r>
          </w:p>
        </w:tc>
        <w:tc>
          <w:tcPr>
            <w:tcW w:w="1505" w:type="dxa"/>
            <w:tcBorders>
              <w:top w:val="single" w:sz="6" w:space="0" w:color="FFFFFF"/>
              <w:left w:val="nil"/>
              <w:bottom w:val="single" w:sz="6" w:space="0" w:color="FFFFFF"/>
              <w:right w:val="single" w:sz="6" w:space="0" w:color="FFFFFF"/>
            </w:tcBorders>
            <w:shd w:val="clear" w:color="auto" w:fill="E9EAEC"/>
            <w:vAlign w:val="center"/>
            <w:hideMark/>
          </w:tcPr>
          <w:p w14:paraId="6B9AE594"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1,010 </w:t>
            </w:r>
          </w:p>
        </w:tc>
        <w:tc>
          <w:tcPr>
            <w:tcW w:w="1505" w:type="dxa"/>
            <w:tcBorders>
              <w:top w:val="single" w:sz="6" w:space="0" w:color="FFFFFF"/>
              <w:left w:val="nil"/>
              <w:bottom w:val="single" w:sz="6" w:space="0" w:color="FFFFFF"/>
              <w:right w:val="single" w:sz="6" w:space="0" w:color="FFFFFF"/>
            </w:tcBorders>
            <w:shd w:val="clear" w:color="auto" w:fill="E9EAEC"/>
            <w:vAlign w:val="center"/>
            <w:hideMark/>
          </w:tcPr>
          <w:p w14:paraId="30663FE9"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818 </w:t>
            </w:r>
          </w:p>
        </w:tc>
        <w:tc>
          <w:tcPr>
            <w:tcW w:w="1505" w:type="dxa"/>
            <w:tcBorders>
              <w:top w:val="single" w:sz="6" w:space="0" w:color="FFFFFF"/>
              <w:left w:val="nil"/>
              <w:bottom w:val="single" w:sz="6" w:space="0" w:color="FFFFFF"/>
              <w:right w:val="single" w:sz="6" w:space="0" w:color="FFFFFF"/>
            </w:tcBorders>
            <w:shd w:val="clear" w:color="auto" w:fill="E9EAEC"/>
            <w:vAlign w:val="center"/>
            <w:hideMark/>
          </w:tcPr>
          <w:p w14:paraId="5DAEA77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192 </w:t>
            </w:r>
          </w:p>
        </w:tc>
      </w:tr>
      <w:tr w:rsidR="00692450" w:rsidRPr="00FC2C19" w14:paraId="0D65033B"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3720993C"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Accounts receivable </w:t>
            </w:r>
          </w:p>
        </w:tc>
        <w:tc>
          <w:tcPr>
            <w:tcW w:w="1505" w:type="dxa"/>
            <w:tcBorders>
              <w:top w:val="nil"/>
              <w:left w:val="nil"/>
              <w:bottom w:val="single" w:sz="6" w:space="0" w:color="FFFFFF"/>
              <w:right w:val="single" w:sz="6" w:space="0" w:color="FFFFFF"/>
            </w:tcBorders>
            <w:shd w:val="clear" w:color="auto" w:fill="E9EAEC"/>
            <w:vAlign w:val="center"/>
            <w:hideMark/>
          </w:tcPr>
          <w:p w14:paraId="78A3610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2 </w:t>
            </w:r>
          </w:p>
        </w:tc>
        <w:tc>
          <w:tcPr>
            <w:tcW w:w="1505" w:type="dxa"/>
            <w:tcBorders>
              <w:top w:val="nil"/>
              <w:left w:val="nil"/>
              <w:bottom w:val="single" w:sz="6" w:space="0" w:color="FFFFFF"/>
              <w:right w:val="single" w:sz="6" w:space="0" w:color="FFFFFF"/>
            </w:tcBorders>
            <w:shd w:val="clear" w:color="auto" w:fill="E9EAEC"/>
            <w:vAlign w:val="center"/>
            <w:hideMark/>
          </w:tcPr>
          <w:p w14:paraId="2ECDEEEF"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8 </w:t>
            </w:r>
          </w:p>
        </w:tc>
        <w:tc>
          <w:tcPr>
            <w:tcW w:w="1505" w:type="dxa"/>
            <w:tcBorders>
              <w:top w:val="nil"/>
              <w:left w:val="nil"/>
              <w:bottom w:val="single" w:sz="6" w:space="0" w:color="FFFFFF"/>
              <w:right w:val="single" w:sz="6" w:space="0" w:color="FFFFFF"/>
            </w:tcBorders>
            <w:shd w:val="clear" w:color="auto" w:fill="E9EAEC"/>
            <w:vAlign w:val="center"/>
            <w:hideMark/>
          </w:tcPr>
          <w:p w14:paraId="2D5412E1"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-6 </w:t>
            </w:r>
          </w:p>
        </w:tc>
      </w:tr>
      <w:tr w:rsidR="00692450" w:rsidRPr="00FC2C19" w14:paraId="6CFF1C4C" w14:textId="77777777" w:rsidTr="00217985">
        <w:trPr>
          <w:trHeight w:val="554"/>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77399877" w14:textId="77777777" w:rsidR="00FC2C19" w:rsidRPr="00FC2C19" w:rsidRDefault="00FC2C19" w:rsidP="00FC2C19">
            <w:pPr>
              <w:spacing w:after="0" w:line="240" w:lineRule="auto"/>
              <w:ind w:left="585" w:firstLine="1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Prepayments (expenses relating to the next financial year already paid for) </w:t>
            </w:r>
          </w:p>
        </w:tc>
        <w:tc>
          <w:tcPr>
            <w:tcW w:w="1505" w:type="dxa"/>
            <w:tcBorders>
              <w:top w:val="nil"/>
              <w:left w:val="nil"/>
              <w:bottom w:val="single" w:sz="6" w:space="0" w:color="FFFFFF"/>
              <w:right w:val="single" w:sz="6" w:space="0" w:color="FFFFFF"/>
            </w:tcBorders>
            <w:shd w:val="clear" w:color="auto" w:fill="E9EAEC"/>
            <w:vAlign w:val="center"/>
            <w:hideMark/>
          </w:tcPr>
          <w:p w14:paraId="779B099C"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18 </w:t>
            </w:r>
          </w:p>
        </w:tc>
        <w:tc>
          <w:tcPr>
            <w:tcW w:w="1505" w:type="dxa"/>
            <w:tcBorders>
              <w:top w:val="nil"/>
              <w:left w:val="nil"/>
              <w:bottom w:val="single" w:sz="6" w:space="0" w:color="FFFFFF"/>
              <w:right w:val="single" w:sz="6" w:space="0" w:color="FFFFFF"/>
            </w:tcBorders>
            <w:shd w:val="clear" w:color="auto" w:fill="E9EAEC"/>
            <w:vAlign w:val="center"/>
            <w:hideMark/>
          </w:tcPr>
          <w:p w14:paraId="11CC939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15 </w:t>
            </w:r>
          </w:p>
        </w:tc>
        <w:tc>
          <w:tcPr>
            <w:tcW w:w="1505" w:type="dxa"/>
            <w:tcBorders>
              <w:top w:val="nil"/>
              <w:left w:val="nil"/>
              <w:bottom w:val="single" w:sz="6" w:space="0" w:color="FFFFFF"/>
              <w:right w:val="single" w:sz="6" w:space="0" w:color="FFFFFF"/>
            </w:tcBorders>
            <w:shd w:val="clear" w:color="auto" w:fill="E9EAEC"/>
            <w:vAlign w:val="center"/>
            <w:hideMark/>
          </w:tcPr>
          <w:p w14:paraId="7046F3AD"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3 </w:t>
            </w:r>
          </w:p>
        </w:tc>
      </w:tr>
      <w:tr w:rsidR="00692450" w:rsidRPr="00FC2C19" w14:paraId="479BD6A4"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11ED718B"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476475"/>
                <w:sz w:val="20"/>
                <w:szCs w:val="20"/>
                <w:lang w:eastAsia="en-AU"/>
              </w:rPr>
              <w:t>Total Current Assets</w:t>
            </w:r>
            <w:r w:rsidRPr="00FC2C19">
              <w:rPr>
                <w:rFonts w:asciiTheme="majorHAnsi" w:eastAsia="Times New Roman" w:hAnsiTheme="majorHAnsi" w:cs="Arial"/>
                <w:color w:val="476475"/>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5D29A48E"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1,030 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219ACB3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841 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4A7362A3"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189 </w:t>
            </w:r>
          </w:p>
        </w:tc>
      </w:tr>
      <w:tr w:rsidR="00692450" w:rsidRPr="00FC2C19" w14:paraId="57F222D7"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408619BC"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Fixed assets at cost </w:t>
            </w:r>
          </w:p>
        </w:tc>
        <w:tc>
          <w:tcPr>
            <w:tcW w:w="1505" w:type="dxa"/>
            <w:tcBorders>
              <w:top w:val="nil"/>
              <w:left w:val="nil"/>
              <w:bottom w:val="single" w:sz="6" w:space="0" w:color="FFFFFF"/>
              <w:right w:val="single" w:sz="6" w:space="0" w:color="FFFFFF"/>
            </w:tcBorders>
            <w:shd w:val="clear" w:color="auto" w:fill="E9EAEC"/>
            <w:vAlign w:val="center"/>
            <w:hideMark/>
          </w:tcPr>
          <w:p w14:paraId="73961810"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389 </w:t>
            </w:r>
          </w:p>
        </w:tc>
        <w:tc>
          <w:tcPr>
            <w:tcW w:w="1505" w:type="dxa"/>
            <w:tcBorders>
              <w:top w:val="nil"/>
              <w:left w:val="nil"/>
              <w:bottom w:val="single" w:sz="6" w:space="0" w:color="FFFFFF"/>
              <w:right w:val="single" w:sz="6" w:space="0" w:color="FFFFFF"/>
            </w:tcBorders>
            <w:shd w:val="clear" w:color="auto" w:fill="E9EAEC"/>
            <w:vAlign w:val="center"/>
            <w:hideMark/>
          </w:tcPr>
          <w:p w14:paraId="602604B0"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354 </w:t>
            </w:r>
          </w:p>
        </w:tc>
        <w:tc>
          <w:tcPr>
            <w:tcW w:w="1505" w:type="dxa"/>
            <w:tcBorders>
              <w:top w:val="nil"/>
              <w:left w:val="nil"/>
              <w:bottom w:val="single" w:sz="6" w:space="0" w:color="FFFFFF"/>
              <w:right w:val="single" w:sz="6" w:space="0" w:color="FFFFFF"/>
            </w:tcBorders>
            <w:shd w:val="clear" w:color="auto" w:fill="E9EAEC"/>
            <w:vAlign w:val="center"/>
            <w:hideMark/>
          </w:tcPr>
          <w:p w14:paraId="2D8EBCE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35 </w:t>
            </w:r>
          </w:p>
        </w:tc>
      </w:tr>
      <w:tr w:rsidR="00692450" w:rsidRPr="00FC2C19" w14:paraId="634323A9"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7F2F7708"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Fixed assets - total accumulated depreciation </w:t>
            </w:r>
          </w:p>
        </w:tc>
        <w:tc>
          <w:tcPr>
            <w:tcW w:w="1505" w:type="dxa"/>
            <w:tcBorders>
              <w:top w:val="nil"/>
              <w:left w:val="nil"/>
              <w:bottom w:val="single" w:sz="6" w:space="0" w:color="FFFFFF"/>
              <w:right w:val="single" w:sz="6" w:space="0" w:color="FFFFFF"/>
            </w:tcBorders>
            <w:shd w:val="clear" w:color="auto" w:fill="E9EAEC"/>
            <w:vAlign w:val="center"/>
            <w:hideMark/>
          </w:tcPr>
          <w:p w14:paraId="5AF6617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-306 </w:t>
            </w:r>
          </w:p>
        </w:tc>
        <w:tc>
          <w:tcPr>
            <w:tcW w:w="1505" w:type="dxa"/>
            <w:tcBorders>
              <w:top w:val="nil"/>
              <w:left w:val="nil"/>
              <w:bottom w:val="single" w:sz="6" w:space="0" w:color="FFFFFF"/>
              <w:right w:val="single" w:sz="6" w:space="0" w:color="FFFFFF"/>
            </w:tcBorders>
            <w:shd w:val="clear" w:color="auto" w:fill="E9EAEC"/>
            <w:vAlign w:val="center"/>
            <w:hideMark/>
          </w:tcPr>
          <w:p w14:paraId="39052FD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-288 </w:t>
            </w:r>
          </w:p>
        </w:tc>
        <w:tc>
          <w:tcPr>
            <w:tcW w:w="1505" w:type="dxa"/>
            <w:tcBorders>
              <w:top w:val="nil"/>
              <w:left w:val="nil"/>
              <w:bottom w:val="single" w:sz="6" w:space="0" w:color="FFFFFF"/>
              <w:right w:val="single" w:sz="6" w:space="0" w:color="FFFFFF"/>
            </w:tcBorders>
            <w:shd w:val="clear" w:color="auto" w:fill="E9EAEC"/>
            <w:vAlign w:val="center"/>
            <w:hideMark/>
          </w:tcPr>
          <w:p w14:paraId="1709851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-18 </w:t>
            </w:r>
          </w:p>
        </w:tc>
      </w:tr>
      <w:tr w:rsidR="00692450" w:rsidRPr="00FC2C19" w14:paraId="3C754A0C"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21BBEA9B"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476475"/>
                <w:sz w:val="20"/>
                <w:szCs w:val="20"/>
                <w:lang w:eastAsia="en-AU"/>
              </w:rPr>
              <w:t>Total Non-Current Assets</w:t>
            </w:r>
            <w:r w:rsidRPr="00FC2C19">
              <w:rPr>
                <w:rFonts w:asciiTheme="majorHAnsi" w:eastAsia="Times New Roman" w:hAnsiTheme="majorHAnsi" w:cs="Arial"/>
                <w:color w:val="476475"/>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4123F87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83 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1C0034B1"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66 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4EF2320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17 </w:t>
            </w:r>
          </w:p>
        </w:tc>
      </w:tr>
      <w:tr w:rsidR="00692450" w:rsidRPr="00FC2C19" w14:paraId="527C1E2A"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7AA68799"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Payroll related liabilities </w:t>
            </w:r>
          </w:p>
        </w:tc>
        <w:tc>
          <w:tcPr>
            <w:tcW w:w="1505" w:type="dxa"/>
            <w:tcBorders>
              <w:top w:val="nil"/>
              <w:left w:val="nil"/>
              <w:bottom w:val="single" w:sz="6" w:space="0" w:color="FFFFFF"/>
              <w:right w:val="single" w:sz="6" w:space="0" w:color="FFFFFF"/>
            </w:tcBorders>
            <w:shd w:val="clear" w:color="auto" w:fill="E9EAEC"/>
            <w:vAlign w:val="center"/>
            <w:hideMark/>
          </w:tcPr>
          <w:p w14:paraId="61ACDF3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-46 </w:t>
            </w:r>
          </w:p>
        </w:tc>
        <w:tc>
          <w:tcPr>
            <w:tcW w:w="1505" w:type="dxa"/>
            <w:tcBorders>
              <w:top w:val="nil"/>
              <w:left w:val="nil"/>
              <w:bottom w:val="single" w:sz="6" w:space="0" w:color="FFFFFF"/>
              <w:right w:val="single" w:sz="6" w:space="0" w:color="FFFFFF"/>
            </w:tcBorders>
            <w:shd w:val="clear" w:color="auto" w:fill="E9EAEC"/>
            <w:vAlign w:val="center"/>
            <w:hideMark/>
          </w:tcPr>
          <w:p w14:paraId="3FFCD4F1"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-39 </w:t>
            </w:r>
          </w:p>
        </w:tc>
        <w:tc>
          <w:tcPr>
            <w:tcW w:w="1505" w:type="dxa"/>
            <w:tcBorders>
              <w:top w:val="nil"/>
              <w:left w:val="nil"/>
              <w:bottom w:val="single" w:sz="6" w:space="0" w:color="FFFFFF"/>
              <w:right w:val="single" w:sz="6" w:space="0" w:color="FFFFFF"/>
            </w:tcBorders>
            <w:shd w:val="clear" w:color="auto" w:fill="E9EAEC"/>
            <w:vAlign w:val="center"/>
            <w:hideMark/>
          </w:tcPr>
          <w:p w14:paraId="6181FAB7"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-7 </w:t>
            </w:r>
          </w:p>
        </w:tc>
      </w:tr>
      <w:tr w:rsidR="00692450" w:rsidRPr="00FC2C19" w14:paraId="33457D83"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7E9E095F"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Refundable bonds </w:t>
            </w:r>
          </w:p>
        </w:tc>
        <w:tc>
          <w:tcPr>
            <w:tcW w:w="1505" w:type="dxa"/>
            <w:tcBorders>
              <w:top w:val="nil"/>
              <w:left w:val="nil"/>
              <w:bottom w:val="single" w:sz="6" w:space="0" w:color="FFFFFF"/>
              <w:right w:val="single" w:sz="6" w:space="0" w:color="FFFFFF"/>
            </w:tcBorders>
            <w:shd w:val="clear" w:color="auto" w:fill="E9EAEC"/>
            <w:vAlign w:val="center"/>
            <w:hideMark/>
          </w:tcPr>
          <w:p w14:paraId="0FDA72B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-138 </w:t>
            </w:r>
          </w:p>
        </w:tc>
        <w:tc>
          <w:tcPr>
            <w:tcW w:w="1505" w:type="dxa"/>
            <w:tcBorders>
              <w:top w:val="nil"/>
              <w:left w:val="nil"/>
              <w:bottom w:val="single" w:sz="6" w:space="0" w:color="FFFFFF"/>
              <w:right w:val="single" w:sz="6" w:space="0" w:color="FFFFFF"/>
            </w:tcBorders>
            <w:shd w:val="clear" w:color="auto" w:fill="E9EAEC"/>
            <w:vAlign w:val="center"/>
            <w:hideMark/>
          </w:tcPr>
          <w:p w14:paraId="4A70351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-126 </w:t>
            </w:r>
          </w:p>
        </w:tc>
        <w:tc>
          <w:tcPr>
            <w:tcW w:w="1505" w:type="dxa"/>
            <w:tcBorders>
              <w:top w:val="nil"/>
              <w:left w:val="nil"/>
              <w:bottom w:val="single" w:sz="6" w:space="0" w:color="FFFFFF"/>
              <w:right w:val="single" w:sz="6" w:space="0" w:color="FFFFFF"/>
            </w:tcBorders>
            <w:shd w:val="clear" w:color="auto" w:fill="E9EAEC"/>
            <w:vAlign w:val="center"/>
            <w:hideMark/>
          </w:tcPr>
          <w:p w14:paraId="4DB1A64C"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-12 </w:t>
            </w:r>
          </w:p>
        </w:tc>
      </w:tr>
      <w:tr w:rsidR="00692450" w:rsidRPr="00FC2C19" w14:paraId="4803E5DF" w14:textId="77777777" w:rsidTr="00217985">
        <w:trPr>
          <w:trHeight w:val="554"/>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0BECE482" w14:textId="77777777" w:rsidR="00FC2C19" w:rsidRPr="00FC2C19" w:rsidRDefault="00FC2C19" w:rsidP="00FC2C19">
            <w:pPr>
              <w:spacing w:after="0" w:line="240" w:lineRule="auto"/>
              <w:ind w:left="58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Fees in advance (income relating to the next financial year, already received) </w:t>
            </w:r>
          </w:p>
        </w:tc>
        <w:tc>
          <w:tcPr>
            <w:tcW w:w="1505" w:type="dxa"/>
            <w:tcBorders>
              <w:top w:val="nil"/>
              <w:left w:val="nil"/>
              <w:bottom w:val="single" w:sz="6" w:space="0" w:color="FFFFFF"/>
              <w:right w:val="single" w:sz="6" w:space="0" w:color="FFFFFF"/>
            </w:tcBorders>
            <w:shd w:val="clear" w:color="auto" w:fill="E9EAEC"/>
            <w:vAlign w:val="center"/>
            <w:hideMark/>
          </w:tcPr>
          <w:p w14:paraId="1A07018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-4 </w:t>
            </w:r>
          </w:p>
        </w:tc>
        <w:tc>
          <w:tcPr>
            <w:tcW w:w="1505" w:type="dxa"/>
            <w:tcBorders>
              <w:top w:val="nil"/>
              <w:left w:val="nil"/>
              <w:bottom w:val="single" w:sz="6" w:space="0" w:color="FFFFFF"/>
              <w:right w:val="single" w:sz="6" w:space="0" w:color="FFFFFF"/>
            </w:tcBorders>
            <w:shd w:val="clear" w:color="auto" w:fill="E9EAEC"/>
            <w:vAlign w:val="center"/>
            <w:hideMark/>
          </w:tcPr>
          <w:p w14:paraId="19D1872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-24 </w:t>
            </w:r>
          </w:p>
        </w:tc>
        <w:tc>
          <w:tcPr>
            <w:tcW w:w="1505" w:type="dxa"/>
            <w:tcBorders>
              <w:top w:val="nil"/>
              <w:left w:val="nil"/>
              <w:bottom w:val="single" w:sz="6" w:space="0" w:color="FFFFFF"/>
              <w:right w:val="single" w:sz="6" w:space="0" w:color="FFFFFF"/>
            </w:tcBorders>
            <w:shd w:val="clear" w:color="auto" w:fill="E9EAEC"/>
            <w:vAlign w:val="center"/>
            <w:hideMark/>
          </w:tcPr>
          <w:p w14:paraId="1639F1F4"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20 </w:t>
            </w:r>
          </w:p>
        </w:tc>
      </w:tr>
      <w:tr w:rsidR="00692450" w:rsidRPr="00FC2C19" w14:paraId="6D80FADC"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589679BF"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GST receivable / payable </w:t>
            </w:r>
          </w:p>
        </w:tc>
        <w:tc>
          <w:tcPr>
            <w:tcW w:w="1505" w:type="dxa"/>
            <w:tcBorders>
              <w:top w:val="nil"/>
              <w:left w:val="nil"/>
              <w:bottom w:val="single" w:sz="6" w:space="0" w:color="FFFFFF"/>
              <w:right w:val="single" w:sz="6" w:space="0" w:color="FFFFFF"/>
            </w:tcBorders>
            <w:shd w:val="clear" w:color="auto" w:fill="E9EAEC"/>
            <w:vAlign w:val="center"/>
            <w:hideMark/>
          </w:tcPr>
          <w:p w14:paraId="1FC9772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-14 </w:t>
            </w:r>
          </w:p>
        </w:tc>
        <w:tc>
          <w:tcPr>
            <w:tcW w:w="1505" w:type="dxa"/>
            <w:tcBorders>
              <w:top w:val="nil"/>
              <w:left w:val="nil"/>
              <w:bottom w:val="single" w:sz="6" w:space="0" w:color="FFFFFF"/>
              <w:right w:val="single" w:sz="6" w:space="0" w:color="FFFFFF"/>
            </w:tcBorders>
            <w:shd w:val="clear" w:color="auto" w:fill="E9EAEC"/>
            <w:vAlign w:val="center"/>
            <w:hideMark/>
          </w:tcPr>
          <w:p w14:paraId="0EEC895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-14 </w:t>
            </w:r>
          </w:p>
        </w:tc>
        <w:tc>
          <w:tcPr>
            <w:tcW w:w="1505" w:type="dxa"/>
            <w:tcBorders>
              <w:top w:val="nil"/>
              <w:left w:val="nil"/>
              <w:bottom w:val="single" w:sz="6" w:space="0" w:color="FFFFFF"/>
              <w:right w:val="single" w:sz="6" w:space="0" w:color="FFFFFF"/>
            </w:tcBorders>
            <w:shd w:val="clear" w:color="auto" w:fill="E9EAEC"/>
            <w:vAlign w:val="center"/>
            <w:hideMark/>
          </w:tcPr>
          <w:p w14:paraId="235E2367"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0 </w:t>
            </w:r>
          </w:p>
        </w:tc>
      </w:tr>
      <w:tr w:rsidR="00692450" w:rsidRPr="00FC2C19" w14:paraId="12AB7940"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0824BEF7"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Other payables </w:t>
            </w:r>
          </w:p>
        </w:tc>
        <w:tc>
          <w:tcPr>
            <w:tcW w:w="1505" w:type="dxa"/>
            <w:tcBorders>
              <w:top w:val="nil"/>
              <w:left w:val="nil"/>
              <w:bottom w:val="single" w:sz="6" w:space="0" w:color="FFFFFF"/>
              <w:right w:val="single" w:sz="6" w:space="0" w:color="FFFFFF"/>
            </w:tcBorders>
            <w:shd w:val="clear" w:color="auto" w:fill="E9EAEC"/>
            <w:vAlign w:val="center"/>
            <w:hideMark/>
          </w:tcPr>
          <w:p w14:paraId="04BEB2B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-13 </w:t>
            </w:r>
          </w:p>
        </w:tc>
        <w:tc>
          <w:tcPr>
            <w:tcW w:w="1505" w:type="dxa"/>
            <w:tcBorders>
              <w:top w:val="nil"/>
              <w:left w:val="nil"/>
              <w:bottom w:val="single" w:sz="6" w:space="0" w:color="FFFFFF"/>
              <w:right w:val="single" w:sz="6" w:space="0" w:color="FFFFFF"/>
            </w:tcBorders>
            <w:shd w:val="clear" w:color="auto" w:fill="E9EAEC"/>
            <w:vAlign w:val="center"/>
            <w:hideMark/>
          </w:tcPr>
          <w:p w14:paraId="22DAFE09"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-28 </w:t>
            </w:r>
          </w:p>
        </w:tc>
        <w:tc>
          <w:tcPr>
            <w:tcW w:w="1505" w:type="dxa"/>
            <w:tcBorders>
              <w:top w:val="nil"/>
              <w:left w:val="nil"/>
              <w:bottom w:val="single" w:sz="6" w:space="0" w:color="FFFFFF"/>
              <w:right w:val="single" w:sz="6" w:space="0" w:color="FFFFFF"/>
            </w:tcBorders>
            <w:shd w:val="clear" w:color="auto" w:fill="E9EAEC"/>
            <w:vAlign w:val="center"/>
            <w:hideMark/>
          </w:tcPr>
          <w:p w14:paraId="465053C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15 </w:t>
            </w:r>
          </w:p>
        </w:tc>
      </w:tr>
      <w:tr w:rsidR="00692450" w:rsidRPr="00FC2C19" w14:paraId="3943CF10"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5757524F"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476475"/>
                <w:sz w:val="20"/>
                <w:szCs w:val="20"/>
                <w:lang w:eastAsia="en-AU"/>
              </w:rPr>
              <w:t>Total Current Liabilities</w:t>
            </w:r>
            <w:r w:rsidRPr="00FC2C19">
              <w:rPr>
                <w:rFonts w:asciiTheme="majorHAnsi" w:eastAsia="Times New Roman" w:hAnsiTheme="majorHAnsi" w:cs="Arial"/>
                <w:color w:val="476475"/>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4BFD742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-215 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555E7CCC"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-231 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24E67C8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16 </w:t>
            </w:r>
          </w:p>
        </w:tc>
      </w:tr>
      <w:tr w:rsidR="00692450" w:rsidRPr="00FC2C19" w14:paraId="3F41624A"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796B5CFE"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Payroll related liabilities non-current </w:t>
            </w:r>
          </w:p>
        </w:tc>
        <w:tc>
          <w:tcPr>
            <w:tcW w:w="1505" w:type="dxa"/>
            <w:tcBorders>
              <w:top w:val="nil"/>
              <w:left w:val="nil"/>
              <w:bottom w:val="single" w:sz="6" w:space="0" w:color="FFFFFF"/>
              <w:right w:val="single" w:sz="6" w:space="0" w:color="FFFFFF"/>
            </w:tcBorders>
            <w:shd w:val="clear" w:color="auto" w:fill="E9EAEC"/>
            <w:vAlign w:val="center"/>
            <w:hideMark/>
          </w:tcPr>
          <w:p w14:paraId="26DB87B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-36 </w:t>
            </w:r>
          </w:p>
        </w:tc>
        <w:tc>
          <w:tcPr>
            <w:tcW w:w="1505" w:type="dxa"/>
            <w:tcBorders>
              <w:top w:val="nil"/>
              <w:left w:val="nil"/>
              <w:bottom w:val="single" w:sz="6" w:space="0" w:color="FFFFFF"/>
              <w:right w:val="single" w:sz="6" w:space="0" w:color="FFFFFF"/>
            </w:tcBorders>
            <w:shd w:val="clear" w:color="auto" w:fill="E9EAEC"/>
            <w:vAlign w:val="center"/>
            <w:hideMark/>
          </w:tcPr>
          <w:p w14:paraId="4EF252AB"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-40 </w:t>
            </w:r>
          </w:p>
        </w:tc>
        <w:tc>
          <w:tcPr>
            <w:tcW w:w="1505" w:type="dxa"/>
            <w:tcBorders>
              <w:top w:val="nil"/>
              <w:left w:val="nil"/>
              <w:bottom w:val="single" w:sz="6" w:space="0" w:color="FFFFFF"/>
              <w:right w:val="single" w:sz="6" w:space="0" w:color="FFFFFF"/>
            </w:tcBorders>
            <w:shd w:val="clear" w:color="auto" w:fill="E9EAEC"/>
            <w:vAlign w:val="center"/>
            <w:hideMark/>
          </w:tcPr>
          <w:p w14:paraId="415A4622"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4 </w:t>
            </w:r>
          </w:p>
        </w:tc>
      </w:tr>
      <w:tr w:rsidR="00692450" w:rsidRPr="00FC2C19" w14:paraId="2D034FC0"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CFD3D6"/>
            <w:vAlign w:val="center"/>
            <w:hideMark/>
          </w:tcPr>
          <w:p w14:paraId="4A6485DA"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476475"/>
                <w:sz w:val="20"/>
                <w:szCs w:val="20"/>
                <w:lang w:eastAsia="en-AU"/>
              </w:rPr>
              <w:t>Total Non-Current Liabilities</w:t>
            </w:r>
            <w:r w:rsidRPr="00FC2C19">
              <w:rPr>
                <w:rFonts w:asciiTheme="majorHAnsi" w:eastAsia="Times New Roman" w:hAnsiTheme="majorHAnsi" w:cs="Arial"/>
                <w:color w:val="476475"/>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0D6FD54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-36 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16562A3D"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-40 </w:t>
            </w:r>
          </w:p>
        </w:tc>
        <w:tc>
          <w:tcPr>
            <w:tcW w:w="1505" w:type="dxa"/>
            <w:tcBorders>
              <w:top w:val="single" w:sz="12" w:space="0" w:color="FFFFFF"/>
              <w:left w:val="nil"/>
              <w:bottom w:val="single" w:sz="6" w:space="0" w:color="FFFFFF"/>
              <w:right w:val="single" w:sz="6" w:space="0" w:color="FFFFFF"/>
            </w:tcBorders>
            <w:shd w:val="clear" w:color="auto" w:fill="CFD3D6"/>
            <w:vAlign w:val="center"/>
            <w:hideMark/>
          </w:tcPr>
          <w:p w14:paraId="029F1C0A"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4 </w:t>
            </w:r>
          </w:p>
        </w:tc>
      </w:tr>
      <w:tr w:rsidR="00692450" w:rsidRPr="00FC2C19" w14:paraId="2D429666"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8497B0"/>
            <w:vAlign w:val="center"/>
            <w:hideMark/>
          </w:tcPr>
          <w:p w14:paraId="7317415B" w14:textId="77777777" w:rsidR="00FC2C19" w:rsidRPr="00FC2C19" w:rsidRDefault="00FC2C19" w:rsidP="00FC2C19">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Total Net Assets</w:t>
            </w:r>
            <w:r w:rsidRPr="00FC2C19">
              <w:rPr>
                <w:rFonts w:asciiTheme="majorHAnsi" w:eastAsia="Times New Roman" w:hAnsiTheme="majorHAnsi" w:cs="Arial"/>
                <w:color w:val="FFFFFF"/>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5E333146"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862 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6CF635F3"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636 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3C809E3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226 </w:t>
            </w:r>
          </w:p>
        </w:tc>
      </w:tr>
      <w:tr w:rsidR="00692450" w:rsidRPr="00FC2C19" w14:paraId="2058CBA0"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6E90888A"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Net assets at the beginning of the year </w:t>
            </w:r>
          </w:p>
        </w:tc>
        <w:tc>
          <w:tcPr>
            <w:tcW w:w="1505" w:type="dxa"/>
            <w:tcBorders>
              <w:top w:val="nil"/>
              <w:left w:val="nil"/>
              <w:bottom w:val="single" w:sz="6" w:space="0" w:color="FFFFFF"/>
              <w:right w:val="single" w:sz="6" w:space="0" w:color="FFFFFF"/>
            </w:tcBorders>
            <w:shd w:val="clear" w:color="auto" w:fill="E9EAEC"/>
            <w:vAlign w:val="center"/>
            <w:hideMark/>
          </w:tcPr>
          <w:p w14:paraId="39D30CE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636 </w:t>
            </w:r>
          </w:p>
        </w:tc>
        <w:tc>
          <w:tcPr>
            <w:tcW w:w="1505" w:type="dxa"/>
            <w:tcBorders>
              <w:top w:val="nil"/>
              <w:left w:val="nil"/>
              <w:bottom w:val="single" w:sz="6" w:space="0" w:color="FFFFFF"/>
              <w:right w:val="single" w:sz="6" w:space="0" w:color="FFFFFF"/>
            </w:tcBorders>
            <w:shd w:val="clear" w:color="auto" w:fill="E9EAEC"/>
            <w:vAlign w:val="center"/>
            <w:hideMark/>
          </w:tcPr>
          <w:p w14:paraId="70A28348"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513 </w:t>
            </w:r>
          </w:p>
        </w:tc>
        <w:tc>
          <w:tcPr>
            <w:tcW w:w="1505" w:type="dxa"/>
            <w:tcBorders>
              <w:top w:val="nil"/>
              <w:left w:val="nil"/>
              <w:bottom w:val="single" w:sz="6" w:space="0" w:color="FFFFFF"/>
              <w:right w:val="single" w:sz="6" w:space="0" w:color="FFFFFF"/>
            </w:tcBorders>
            <w:shd w:val="clear" w:color="auto" w:fill="E9EAEC"/>
            <w:vAlign w:val="center"/>
            <w:hideMark/>
          </w:tcPr>
          <w:p w14:paraId="2593560C"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123 </w:t>
            </w:r>
          </w:p>
        </w:tc>
      </w:tr>
      <w:tr w:rsidR="00692450" w:rsidRPr="00FC2C19" w14:paraId="61E0F2E8" w14:textId="77777777" w:rsidTr="00217985">
        <w:trPr>
          <w:trHeight w:val="329"/>
        </w:trPr>
        <w:tc>
          <w:tcPr>
            <w:tcW w:w="5991" w:type="dxa"/>
            <w:tcBorders>
              <w:top w:val="nil"/>
              <w:left w:val="single" w:sz="6" w:space="0" w:color="FFFFFF"/>
              <w:bottom w:val="single" w:sz="6" w:space="0" w:color="FFFFFF"/>
              <w:right w:val="single" w:sz="6" w:space="0" w:color="FFFFFF"/>
            </w:tcBorders>
            <w:shd w:val="clear" w:color="auto" w:fill="E9EAEC"/>
            <w:vAlign w:val="center"/>
            <w:hideMark/>
          </w:tcPr>
          <w:p w14:paraId="0988749F" w14:textId="77777777" w:rsidR="00FC2C19" w:rsidRPr="00FC2C19" w:rsidRDefault="00FC2C19" w:rsidP="00FC2C19">
            <w:pPr>
              <w:spacing w:after="0" w:line="240" w:lineRule="auto"/>
              <w:ind w:firstLine="675"/>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Profit / (Loss) for the year </w:t>
            </w:r>
          </w:p>
        </w:tc>
        <w:tc>
          <w:tcPr>
            <w:tcW w:w="1505" w:type="dxa"/>
            <w:tcBorders>
              <w:top w:val="nil"/>
              <w:left w:val="nil"/>
              <w:bottom w:val="single" w:sz="6" w:space="0" w:color="FFFFFF"/>
              <w:right w:val="single" w:sz="6" w:space="0" w:color="FFFFFF"/>
            </w:tcBorders>
            <w:shd w:val="clear" w:color="auto" w:fill="E9EAEC"/>
            <w:vAlign w:val="center"/>
            <w:hideMark/>
          </w:tcPr>
          <w:p w14:paraId="52EEB3C7"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226 </w:t>
            </w:r>
          </w:p>
        </w:tc>
        <w:tc>
          <w:tcPr>
            <w:tcW w:w="1505" w:type="dxa"/>
            <w:tcBorders>
              <w:top w:val="nil"/>
              <w:left w:val="nil"/>
              <w:bottom w:val="single" w:sz="6" w:space="0" w:color="FFFFFF"/>
              <w:right w:val="single" w:sz="6" w:space="0" w:color="FFFFFF"/>
            </w:tcBorders>
            <w:shd w:val="clear" w:color="auto" w:fill="E9EAEC"/>
            <w:vAlign w:val="center"/>
            <w:hideMark/>
          </w:tcPr>
          <w:p w14:paraId="2A73C617"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123 </w:t>
            </w:r>
          </w:p>
        </w:tc>
        <w:tc>
          <w:tcPr>
            <w:tcW w:w="1505" w:type="dxa"/>
            <w:tcBorders>
              <w:top w:val="nil"/>
              <w:left w:val="nil"/>
              <w:bottom w:val="single" w:sz="6" w:space="0" w:color="FFFFFF"/>
              <w:right w:val="single" w:sz="6" w:space="0" w:color="FFFFFF"/>
            </w:tcBorders>
            <w:shd w:val="clear" w:color="auto" w:fill="E9EAEC"/>
            <w:vAlign w:val="center"/>
            <w:hideMark/>
          </w:tcPr>
          <w:p w14:paraId="3683304E"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476475"/>
                <w:sz w:val="20"/>
                <w:szCs w:val="20"/>
                <w:lang w:eastAsia="en-AU"/>
              </w:rPr>
              <w:t>103 </w:t>
            </w:r>
          </w:p>
        </w:tc>
      </w:tr>
      <w:tr w:rsidR="00692450" w:rsidRPr="00FC2C19" w14:paraId="3B3342BE" w14:textId="77777777" w:rsidTr="00217985">
        <w:trPr>
          <w:trHeight w:val="329"/>
        </w:trPr>
        <w:tc>
          <w:tcPr>
            <w:tcW w:w="5991" w:type="dxa"/>
            <w:tcBorders>
              <w:top w:val="single" w:sz="12" w:space="0" w:color="FFFFFF"/>
              <w:left w:val="single" w:sz="6" w:space="0" w:color="FFFFFF"/>
              <w:bottom w:val="single" w:sz="6" w:space="0" w:color="FFFFFF"/>
              <w:right w:val="single" w:sz="6" w:space="0" w:color="FFFFFF"/>
            </w:tcBorders>
            <w:shd w:val="clear" w:color="auto" w:fill="8497B0"/>
            <w:vAlign w:val="center"/>
            <w:hideMark/>
          </w:tcPr>
          <w:p w14:paraId="0DD38E91" w14:textId="77777777" w:rsidR="00FC2C19" w:rsidRPr="00FC2C19" w:rsidRDefault="00FC2C19" w:rsidP="00FC2C19">
            <w:pPr>
              <w:spacing w:after="0" w:line="240" w:lineRule="auto"/>
              <w:ind w:firstLine="450"/>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b/>
                <w:bCs/>
                <w:color w:val="FFFFFF"/>
                <w:sz w:val="20"/>
                <w:szCs w:val="20"/>
                <w:lang w:eastAsia="en-AU"/>
              </w:rPr>
              <w:t>Total Net Assets</w:t>
            </w:r>
            <w:r w:rsidRPr="00FC2C19">
              <w:rPr>
                <w:rFonts w:asciiTheme="majorHAnsi" w:eastAsia="Times New Roman" w:hAnsiTheme="majorHAnsi" w:cs="Arial"/>
                <w:color w:val="FFFFFF"/>
                <w:sz w:val="20"/>
                <w:szCs w:val="20"/>
                <w:lang w:eastAsia="en-AU"/>
              </w:rPr>
              <w:t>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081113D1"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862 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1231E2D0"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636 </w:t>
            </w:r>
          </w:p>
        </w:tc>
        <w:tc>
          <w:tcPr>
            <w:tcW w:w="1505" w:type="dxa"/>
            <w:tcBorders>
              <w:top w:val="single" w:sz="12" w:space="0" w:color="FFFFFF"/>
              <w:left w:val="nil"/>
              <w:bottom w:val="single" w:sz="6" w:space="0" w:color="FFFFFF"/>
              <w:right w:val="single" w:sz="6" w:space="0" w:color="FFFFFF"/>
            </w:tcBorders>
            <w:shd w:val="clear" w:color="auto" w:fill="8497B0"/>
            <w:vAlign w:val="center"/>
            <w:hideMark/>
          </w:tcPr>
          <w:p w14:paraId="1ED70DA5" w14:textId="77777777" w:rsidR="00FC2C19" w:rsidRPr="00FC2C19" w:rsidRDefault="00FC2C19" w:rsidP="00FC2C19">
            <w:pPr>
              <w:spacing w:after="0" w:line="240" w:lineRule="auto"/>
              <w:ind w:firstLine="450"/>
              <w:jc w:val="right"/>
              <w:textAlignment w:val="baseline"/>
              <w:rPr>
                <w:rFonts w:asciiTheme="majorHAnsi" w:eastAsia="Times New Roman" w:hAnsiTheme="majorHAnsi" w:cs="Times New Roman"/>
                <w:sz w:val="24"/>
                <w:szCs w:val="24"/>
                <w:lang w:eastAsia="en-AU"/>
              </w:rPr>
            </w:pPr>
            <w:r w:rsidRPr="00FC2C19">
              <w:rPr>
                <w:rFonts w:asciiTheme="majorHAnsi" w:eastAsia="Times New Roman" w:hAnsiTheme="majorHAnsi" w:cs="Arial"/>
                <w:color w:val="FFFFFF"/>
                <w:sz w:val="20"/>
                <w:szCs w:val="20"/>
                <w:lang w:eastAsia="en-AU"/>
              </w:rPr>
              <w:t>226 </w:t>
            </w:r>
          </w:p>
        </w:tc>
      </w:tr>
    </w:tbl>
    <w:p w14:paraId="2928108F" w14:textId="63483061"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01100057"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b/>
          <w:bCs/>
          <w:color w:val="000000"/>
          <w:sz w:val="20"/>
          <w:szCs w:val="20"/>
          <w:lang w:eastAsia="en-AU"/>
        </w:rPr>
        <w:t>Outlook for 2023</w:t>
      </w:r>
      <w:r w:rsidRPr="00FC2C19">
        <w:rPr>
          <w:rFonts w:asciiTheme="majorHAnsi" w:eastAsia="Times New Roman" w:hAnsiTheme="majorHAnsi" w:cs="Arial"/>
          <w:color w:val="000000"/>
          <w:sz w:val="20"/>
          <w:szCs w:val="20"/>
          <w:lang w:eastAsia="en-AU"/>
        </w:rPr>
        <w:t> </w:t>
      </w:r>
    </w:p>
    <w:p w14:paraId="5DE9BA88"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6AA5E4B2"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xml:space="preserve">We have a waitlist for Koomal, and our principal Samantha is continuing to work on retaining students across all three classrooms. </w:t>
      </w:r>
      <w:proofErr w:type="gramStart"/>
      <w:r w:rsidRPr="00FC2C19">
        <w:rPr>
          <w:rFonts w:asciiTheme="majorHAnsi" w:eastAsia="Times New Roman" w:hAnsiTheme="majorHAnsi" w:cs="Arial"/>
          <w:color w:val="000000"/>
          <w:sz w:val="20"/>
          <w:szCs w:val="20"/>
          <w:lang w:eastAsia="en-AU"/>
        </w:rPr>
        <w:t>The majority of</w:t>
      </w:r>
      <w:proofErr w:type="gramEnd"/>
      <w:r w:rsidRPr="00FC2C19">
        <w:rPr>
          <w:rFonts w:asciiTheme="majorHAnsi" w:eastAsia="Times New Roman" w:hAnsiTheme="majorHAnsi" w:cs="Arial"/>
          <w:color w:val="000000"/>
          <w:sz w:val="20"/>
          <w:szCs w:val="20"/>
          <w:lang w:eastAsia="en-AU"/>
        </w:rPr>
        <w:t xml:space="preserve"> our costs (for example, salaries, rent, cleaning) are fixed, no matter how many students we have in a </w:t>
      </w:r>
      <w:r w:rsidRPr="00FC2C19">
        <w:rPr>
          <w:rFonts w:asciiTheme="majorHAnsi" w:eastAsia="Times New Roman" w:hAnsiTheme="majorHAnsi" w:cs="Arial"/>
          <w:color w:val="000000"/>
          <w:sz w:val="20"/>
          <w:szCs w:val="20"/>
          <w:lang w:eastAsia="en-AU"/>
        </w:rPr>
        <w:lastRenderedPageBreak/>
        <w:t>classroom. If we operate with the current student numbers across all classrooms, the expectation is to have another profitable year in 2023. </w:t>
      </w:r>
    </w:p>
    <w:p w14:paraId="0313CEA6" w14:textId="7A7354D9"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color w:val="000000"/>
          <w:sz w:val="20"/>
          <w:szCs w:val="20"/>
          <w:lang w:eastAsia="en-AU"/>
        </w:rPr>
        <w:t> </w:t>
      </w:r>
    </w:p>
    <w:p w14:paraId="29EB5986" w14:textId="77777777" w:rsidR="00FC2C19" w:rsidRPr="00FC2C19" w:rsidRDefault="00FC2C19" w:rsidP="00FC2C19">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b/>
          <w:bCs/>
          <w:sz w:val="20"/>
          <w:szCs w:val="20"/>
          <w:lang w:eastAsia="en-AU"/>
        </w:rPr>
        <w:t>Bernadett Bovari</w:t>
      </w:r>
      <w:r w:rsidRPr="00FC2C19">
        <w:rPr>
          <w:rFonts w:asciiTheme="majorHAnsi" w:eastAsia="Times New Roman" w:hAnsiTheme="majorHAnsi" w:cs="Arial"/>
          <w:sz w:val="20"/>
          <w:szCs w:val="20"/>
          <w:lang w:eastAsia="en-AU"/>
        </w:rPr>
        <w:t> </w:t>
      </w:r>
    </w:p>
    <w:p w14:paraId="4CDB090F" w14:textId="7DBD61FA" w:rsidR="00C612FB" w:rsidRPr="00217985" w:rsidRDefault="00FC2C19" w:rsidP="00217985">
      <w:pPr>
        <w:spacing w:after="0" w:line="240" w:lineRule="auto"/>
        <w:textAlignment w:val="baseline"/>
        <w:rPr>
          <w:rFonts w:asciiTheme="majorHAnsi" w:eastAsia="Times New Roman" w:hAnsiTheme="majorHAnsi" w:cs="Segoe UI"/>
          <w:sz w:val="18"/>
          <w:szCs w:val="18"/>
          <w:lang w:eastAsia="en-AU"/>
        </w:rPr>
      </w:pPr>
      <w:r w:rsidRPr="00FC2C19">
        <w:rPr>
          <w:rFonts w:asciiTheme="majorHAnsi" w:eastAsia="Times New Roman" w:hAnsiTheme="majorHAnsi" w:cs="Arial"/>
          <w:sz w:val="20"/>
          <w:szCs w:val="20"/>
          <w:lang w:val="en-GB" w:eastAsia="en-AU"/>
        </w:rPr>
        <w:t>Treasurer</w:t>
      </w:r>
      <w:r w:rsidRPr="00FC2C19">
        <w:rPr>
          <w:rFonts w:asciiTheme="majorHAnsi" w:eastAsia="Times New Roman" w:hAnsiTheme="majorHAnsi" w:cs="Arial"/>
          <w:sz w:val="20"/>
          <w:szCs w:val="20"/>
          <w:lang w:eastAsia="en-AU"/>
        </w:rPr>
        <w:t> </w:t>
      </w:r>
    </w:p>
    <w:p w14:paraId="6C0ACE99" w14:textId="12982821" w:rsidR="000E1902" w:rsidRPr="00C612FB" w:rsidRDefault="003F2174" w:rsidP="00C612FB">
      <w:pPr>
        <w:jc w:val="center"/>
        <w:rPr>
          <w:rFonts w:ascii="Arial Black" w:hAnsi="Arial Black"/>
          <w:sz w:val="44"/>
          <w:szCs w:val="44"/>
        </w:rPr>
      </w:pPr>
      <w:r>
        <w:rPr>
          <w:noProof/>
        </w:rPr>
        <mc:AlternateContent>
          <mc:Choice Requires="wpg">
            <w:drawing>
              <wp:anchor distT="0" distB="0" distL="114300" distR="114300" simplePos="0" relativeHeight="251661824" behindDoc="1" locked="0" layoutInCell="1" allowOverlap="1" wp14:anchorId="2CD16390" wp14:editId="6A5A1E04">
                <wp:simplePos x="0" y="0"/>
                <wp:positionH relativeFrom="margin">
                  <wp:posOffset>-266700</wp:posOffset>
                </wp:positionH>
                <wp:positionV relativeFrom="paragraph">
                  <wp:posOffset>464820</wp:posOffset>
                </wp:positionV>
                <wp:extent cx="7179310" cy="320040"/>
                <wp:effectExtent l="0" t="0" r="2540" b="3810"/>
                <wp:wrapNone/>
                <wp:docPr id="465292746" name="Group 465292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9310" cy="320040"/>
                          <a:chOff x="0" y="0"/>
                          <a:chExt cx="9019" cy="567"/>
                        </a:xfrm>
                        <a:solidFill>
                          <a:schemeClr val="accent3">
                            <a:lumMod val="75000"/>
                          </a:schemeClr>
                        </a:solidFill>
                      </wpg:grpSpPr>
                      <wps:wsp>
                        <wps:cNvPr id="955644132"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592324750"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EC3EC" id="Group 465292746" o:spid="_x0000_s1026" style="position:absolute;margin-left:-21pt;margin-top:36.6pt;width:565.3pt;height:25.2pt;z-index:-251654656;mso-position-horizontal-relative:margin"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" filled="f" stroked="f"/>
                <w10:wrap anchorx="margin"/>
              </v:group>
            </w:pict>
          </mc:Fallback>
        </mc:AlternateContent>
      </w:r>
      <w:r w:rsidR="000E1902" w:rsidRPr="00C612FB">
        <w:rPr>
          <w:rFonts w:ascii="Arial Black" w:hAnsi="Arial Black"/>
          <w:sz w:val="44"/>
          <w:szCs w:val="44"/>
        </w:rPr>
        <w:t>PRINCIPAL REPORT 2022</w:t>
      </w:r>
    </w:p>
    <w:p w14:paraId="6CE9C873" w14:textId="20FC8572" w:rsidR="00E41BE0" w:rsidRPr="003F2174" w:rsidRDefault="00E41BE0" w:rsidP="000A76C6">
      <w:pPr>
        <w:pStyle w:val="ListParagraph"/>
        <w:ind w:left="720" w:firstLine="0"/>
        <w:rPr>
          <w:rFonts w:ascii="Dreaming Outloud Script Pro" w:hAnsi="Dreaming Outloud Script Pro" w:cs="Dreaming Outloud Script Pro"/>
          <w:color w:val="EAE6DD"/>
          <w:sz w:val="24"/>
          <w:szCs w:val="24"/>
        </w:rPr>
      </w:pPr>
      <w:r w:rsidRPr="003F2174">
        <w:rPr>
          <w:rFonts w:ascii="Dreaming Outloud Script Pro" w:hAnsi="Dreaming Outloud Script Pro" w:cs="Dreaming Outloud Script Pro"/>
          <w:color w:val="EAE6DD"/>
          <w:sz w:val="28"/>
          <w:szCs w:val="28"/>
        </w:rPr>
        <w:t xml:space="preserve">Change is hard at first, messy in the middle and </w:t>
      </w:r>
      <w:r w:rsidR="00681AC5" w:rsidRPr="003F2174">
        <w:rPr>
          <w:rFonts w:ascii="Dreaming Outloud Script Pro" w:hAnsi="Dreaming Outloud Script Pro" w:cs="Dreaming Outloud Script Pro"/>
          <w:color w:val="EAE6DD"/>
          <w:sz w:val="28"/>
          <w:szCs w:val="28"/>
        </w:rPr>
        <w:t>gorgeous at the end.</w:t>
      </w:r>
      <w:r w:rsidR="00681AC5" w:rsidRPr="003F2174">
        <w:rPr>
          <w:rFonts w:ascii="Dreaming Outloud Script Pro" w:hAnsi="Dreaming Outloud Script Pro" w:cs="Dreaming Outloud Script Pro"/>
          <w:color w:val="EAE6DD"/>
          <w:sz w:val="24"/>
          <w:szCs w:val="24"/>
        </w:rPr>
        <w:t xml:space="preserve"> </w:t>
      </w:r>
    </w:p>
    <w:p w14:paraId="6223AA81" w14:textId="3CD41299" w:rsidR="007D59CA" w:rsidRPr="00777C38" w:rsidRDefault="007D59CA" w:rsidP="00777C38">
      <w:pPr>
        <w:rPr>
          <w:rFonts w:asciiTheme="majorHAnsi" w:hAnsiTheme="majorHAnsi"/>
          <w:sz w:val="24"/>
          <w:szCs w:val="24"/>
        </w:rPr>
      </w:pPr>
    </w:p>
    <w:p w14:paraId="57DF86C2" w14:textId="1F4DA53A" w:rsidR="00231938" w:rsidRPr="00107254" w:rsidRDefault="00231938" w:rsidP="001418DF">
      <w:pPr>
        <w:rPr>
          <w:rFonts w:asciiTheme="majorHAnsi" w:hAnsiTheme="majorHAnsi"/>
          <w:sz w:val="22"/>
          <w:szCs w:val="22"/>
        </w:rPr>
      </w:pPr>
      <w:r w:rsidRPr="00107254">
        <w:rPr>
          <w:rFonts w:asciiTheme="majorHAnsi" w:hAnsiTheme="majorHAnsi"/>
          <w:sz w:val="22"/>
          <w:szCs w:val="22"/>
        </w:rPr>
        <w:t xml:space="preserve">Firstly, I would like to start by thanking </w:t>
      </w:r>
      <w:proofErr w:type="gramStart"/>
      <w:r w:rsidRPr="00107254">
        <w:rPr>
          <w:rFonts w:asciiTheme="majorHAnsi" w:hAnsiTheme="majorHAnsi"/>
          <w:sz w:val="22"/>
          <w:szCs w:val="22"/>
        </w:rPr>
        <w:t>each and every</w:t>
      </w:r>
      <w:proofErr w:type="gramEnd"/>
      <w:r w:rsidRPr="00107254">
        <w:rPr>
          <w:rFonts w:asciiTheme="majorHAnsi" w:hAnsiTheme="majorHAnsi"/>
          <w:sz w:val="22"/>
          <w:szCs w:val="22"/>
        </w:rPr>
        <w:t xml:space="preserve"> member of our community for</w:t>
      </w:r>
      <w:r w:rsidR="00D67168" w:rsidRPr="00107254">
        <w:rPr>
          <w:rFonts w:asciiTheme="majorHAnsi" w:hAnsiTheme="majorHAnsi"/>
          <w:sz w:val="22"/>
          <w:szCs w:val="22"/>
        </w:rPr>
        <w:t xml:space="preserve"> welcoming me into </w:t>
      </w:r>
      <w:r w:rsidR="00CF533C" w:rsidRPr="00107254">
        <w:rPr>
          <w:rFonts w:asciiTheme="majorHAnsi" w:hAnsiTheme="majorHAnsi"/>
          <w:sz w:val="22"/>
          <w:szCs w:val="22"/>
        </w:rPr>
        <w:t xml:space="preserve">the Casa Mia community and embracing all of the changes that took place over the year. Any time there is a leadership change </w:t>
      </w:r>
      <w:r w:rsidR="00066C4C" w:rsidRPr="00107254">
        <w:rPr>
          <w:rFonts w:asciiTheme="majorHAnsi" w:hAnsiTheme="majorHAnsi"/>
          <w:sz w:val="22"/>
          <w:szCs w:val="22"/>
        </w:rPr>
        <w:t xml:space="preserve">it </w:t>
      </w:r>
      <w:r w:rsidR="008B4CAB" w:rsidRPr="00107254">
        <w:rPr>
          <w:rFonts w:asciiTheme="majorHAnsi" w:hAnsiTheme="majorHAnsi"/>
          <w:sz w:val="22"/>
          <w:szCs w:val="22"/>
        </w:rPr>
        <w:t xml:space="preserve">can </w:t>
      </w:r>
      <w:r w:rsidR="00066C4C" w:rsidRPr="00107254">
        <w:rPr>
          <w:rFonts w:asciiTheme="majorHAnsi" w:hAnsiTheme="majorHAnsi"/>
          <w:sz w:val="22"/>
          <w:szCs w:val="22"/>
        </w:rPr>
        <w:t xml:space="preserve">bring about a range of emotions, sometimes excitement and hope at </w:t>
      </w:r>
      <w:proofErr w:type="gramStart"/>
      <w:r w:rsidR="00066C4C" w:rsidRPr="00107254">
        <w:rPr>
          <w:rFonts w:asciiTheme="majorHAnsi" w:hAnsiTheme="majorHAnsi"/>
          <w:sz w:val="22"/>
          <w:szCs w:val="22"/>
        </w:rPr>
        <w:t>all of</w:t>
      </w:r>
      <w:proofErr w:type="gramEnd"/>
      <w:r w:rsidR="00066C4C" w:rsidRPr="00107254">
        <w:rPr>
          <w:rFonts w:asciiTheme="majorHAnsi" w:hAnsiTheme="majorHAnsi"/>
          <w:sz w:val="22"/>
          <w:szCs w:val="22"/>
        </w:rPr>
        <w:t xml:space="preserve"> the new possibilities, and at other times fear and anxiousness over </w:t>
      </w:r>
      <w:r w:rsidR="008B4CAB" w:rsidRPr="00107254">
        <w:rPr>
          <w:rFonts w:asciiTheme="majorHAnsi" w:hAnsiTheme="majorHAnsi"/>
          <w:sz w:val="22"/>
          <w:szCs w:val="22"/>
        </w:rPr>
        <w:t xml:space="preserve">the unknown changes that may lay ahead. </w:t>
      </w:r>
      <w:r w:rsidR="00BF3AC0" w:rsidRPr="00107254">
        <w:rPr>
          <w:rFonts w:asciiTheme="majorHAnsi" w:hAnsiTheme="majorHAnsi"/>
          <w:sz w:val="22"/>
          <w:szCs w:val="22"/>
        </w:rPr>
        <w:t xml:space="preserve">There is an article that I often think about and refer to with </w:t>
      </w:r>
      <w:r w:rsidR="001418DF" w:rsidRPr="00107254">
        <w:rPr>
          <w:rFonts w:asciiTheme="majorHAnsi" w:hAnsiTheme="majorHAnsi"/>
          <w:sz w:val="22"/>
          <w:szCs w:val="22"/>
        </w:rPr>
        <w:t>our teachers and other colleagues called ‘</w:t>
      </w:r>
      <w:r w:rsidR="00831FA6" w:rsidRPr="00107254">
        <w:rPr>
          <w:rFonts w:asciiTheme="majorHAnsi" w:hAnsiTheme="majorHAnsi"/>
          <w:sz w:val="22"/>
          <w:szCs w:val="22"/>
        </w:rPr>
        <w:t>Building t</w:t>
      </w:r>
      <w:r w:rsidR="001418DF" w:rsidRPr="00107254">
        <w:rPr>
          <w:rFonts w:asciiTheme="majorHAnsi" w:hAnsiTheme="majorHAnsi"/>
          <w:sz w:val="22"/>
          <w:szCs w:val="22"/>
        </w:rPr>
        <w:t xml:space="preserve">he Bridge of Trust’ </w:t>
      </w:r>
      <w:r w:rsidR="00831FA6" w:rsidRPr="00107254">
        <w:rPr>
          <w:rFonts w:asciiTheme="majorHAnsi" w:hAnsiTheme="majorHAnsi"/>
          <w:sz w:val="22"/>
          <w:szCs w:val="22"/>
        </w:rPr>
        <w:t xml:space="preserve">by John Snyder </w:t>
      </w:r>
      <w:r w:rsidR="001418DF" w:rsidRPr="00107254">
        <w:rPr>
          <w:rFonts w:asciiTheme="majorHAnsi" w:hAnsiTheme="majorHAnsi"/>
          <w:sz w:val="22"/>
          <w:szCs w:val="22"/>
        </w:rPr>
        <w:t xml:space="preserve">and it </w:t>
      </w:r>
      <w:r w:rsidR="00831FA6" w:rsidRPr="00107254">
        <w:rPr>
          <w:rFonts w:asciiTheme="majorHAnsi" w:hAnsiTheme="majorHAnsi"/>
          <w:sz w:val="22"/>
          <w:szCs w:val="22"/>
        </w:rPr>
        <w:t>says</w:t>
      </w:r>
      <w:r w:rsidR="001418DF" w:rsidRPr="00107254">
        <w:rPr>
          <w:rFonts w:asciiTheme="majorHAnsi" w:hAnsiTheme="majorHAnsi"/>
          <w:sz w:val="22"/>
          <w:szCs w:val="22"/>
        </w:rPr>
        <w:t xml:space="preserve"> this:</w:t>
      </w:r>
    </w:p>
    <w:p w14:paraId="492DFFEF" w14:textId="5FF452F2" w:rsidR="008B1E99" w:rsidRPr="00107254" w:rsidRDefault="001418DF" w:rsidP="001418DF">
      <w:pPr>
        <w:rPr>
          <w:rFonts w:asciiTheme="majorHAnsi" w:hAnsiTheme="majorHAnsi"/>
          <w:i/>
          <w:iCs/>
          <w:color w:val="00B050"/>
          <w:sz w:val="22"/>
          <w:szCs w:val="22"/>
        </w:rPr>
      </w:pPr>
      <w:r w:rsidRPr="00107254">
        <w:rPr>
          <w:rFonts w:asciiTheme="majorHAnsi" w:hAnsiTheme="majorHAnsi"/>
          <w:i/>
          <w:iCs/>
          <w:color w:val="00B050"/>
          <w:sz w:val="20"/>
          <w:szCs w:val="20"/>
        </w:rPr>
        <w:t xml:space="preserve">I like to think about </w:t>
      </w:r>
      <w:r w:rsidR="00831FA6" w:rsidRPr="00107254">
        <w:rPr>
          <w:rFonts w:asciiTheme="majorHAnsi" w:hAnsiTheme="majorHAnsi"/>
          <w:i/>
          <w:iCs/>
          <w:color w:val="00B050"/>
          <w:sz w:val="20"/>
          <w:szCs w:val="20"/>
        </w:rPr>
        <w:t xml:space="preserve">the </w:t>
      </w:r>
      <w:r w:rsidRPr="00107254">
        <w:rPr>
          <w:rFonts w:asciiTheme="majorHAnsi" w:hAnsiTheme="majorHAnsi"/>
          <w:i/>
          <w:iCs/>
          <w:color w:val="00B050"/>
          <w:sz w:val="20"/>
          <w:szCs w:val="20"/>
        </w:rPr>
        <w:t>Bridge of Trust. Between any two people</w:t>
      </w:r>
      <w:r w:rsidR="00367AC6" w:rsidRPr="00107254">
        <w:rPr>
          <w:rFonts w:asciiTheme="majorHAnsi" w:hAnsiTheme="majorHAnsi"/>
          <w:i/>
          <w:iCs/>
          <w:color w:val="00B050"/>
          <w:sz w:val="20"/>
          <w:szCs w:val="20"/>
        </w:rPr>
        <w:t>,</w:t>
      </w:r>
      <w:r w:rsidRPr="00107254">
        <w:rPr>
          <w:rFonts w:asciiTheme="majorHAnsi" w:hAnsiTheme="majorHAnsi"/>
          <w:i/>
          <w:iCs/>
          <w:color w:val="00B050"/>
          <w:sz w:val="20"/>
          <w:szCs w:val="20"/>
        </w:rPr>
        <w:t xml:space="preserve"> there can be a bridge of trust. The bridge is either strengthened or weakened by every interaction you have with the other person. The earliest interactions lay the foundations for the bridge. If the bridge is new (“still under construction”), even a small negative interaction can damage it or break it down altogether so that it can no longer bear the weight of the relationship. On the other hand, a very strong bridge can withstand many little bumps and bruises and tremors without significantly weakening. It takes time and focused effort to build a very strong bridge.</w:t>
      </w:r>
    </w:p>
    <w:p w14:paraId="4864FAF1" w14:textId="54E14CF8" w:rsidR="00F77273" w:rsidRPr="00107254" w:rsidRDefault="00367AC6" w:rsidP="000A76C6">
      <w:pPr>
        <w:rPr>
          <w:rFonts w:asciiTheme="majorHAnsi" w:hAnsiTheme="majorHAnsi"/>
          <w:sz w:val="22"/>
          <w:szCs w:val="22"/>
        </w:rPr>
      </w:pPr>
      <w:r w:rsidRPr="00107254">
        <w:rPr>
          <w:rFonts w:asciiTheme="majorHAnsi" w:hAnsiTheme="majorHAnsi"/>
          <w:sz w:val="22"/>
          <w:szCs w:val="22"/>
        </w:rPr>
        <w:t xml:space="preserve">It is not </w:t>
      </w:r>
      <w:r w:rsidR="00C907E4" w:rsidRPr="00107254">
        <w:rPr>
          <w:rFonts w:asciiTheme="majorHAnsi" w:hAnsiTheme="majorHAnsi"/>
          <w:sz w:val="22"/>
          <w:szCs w:val="22"/>
        </w:rPr>
        <w:t xml:space="preserve">always </w:t>
      </w:r>
      <w:r w:rsidRPr="00107254">
        <w:rPr>
          <w:rFonts w:asciiTheme="majorHAnsi" w:hAnsiTheme="majorHAnsi"/>
          <w:sz w:val="22"/>
          <w:szCs w:val="22"/>
        </w:rPr>
        <w:t xml:space="preserve">easy when </w:t>
      </w:r>
      <w:r w:rsidR="00872DCA" w:rsidRPr="00107254">
        <w:rPr>
          <w:rFonts w:asciiTheme="majorHAnsi" w:hAnsiTheme="majorHAnsi"/>
          <w:sz w:val="22"/>
          <w:szCs w:val="22"/>
        </w:rPr>
        <w:t xml:space="preserve">a new leader comes in and the bridge of trust is yet to develop, so I appreciate and thank everyone </w:t>
      </w:r>
      <w:r w:rsidR="008124C5" w:rsidRPr="00107254">
        <w:rPr>
          <w:rFonts w:asciiTheme="majorHAnsi" w:hAnsiTheme="majorHAnsi"/>
          <w:sz w:val="22"/>
          <w:szCs w:val="22"/>
        </w:rPr>
        <w:t xml:space="preserve">for the support over the year and </w:t>
      </w:r>
      <w:r w:rsidR="00C907E4" w:rsidRPr="00107254">
        <w:rPr>
          <w:rFonts w:asciiTheme="majorHAnsi" w:hAnsiTheme="majorHAnsi"/>
          <w:sz w:val="22"/>
          <w:szCs w:val="22"/>
        </w:rPr>
        <w:t xml:space="preserve">the </w:t>
      </w:r>
      <w:r w:rsidR="008124C5" w:rsidRPr="00107254">
        <w:rPr>
          <w:rFonts w:asciiTheme="majorHAnsi" w:hAnsiTheme="majorHAnsi"/>
          <w:sz w:val="22"/>
          <w:szCs w:val="22"/>
        </w:rPr>
        <w:t xml:space="preserve">willingness to work on forging and developing new partnerships together. </w:t>
      </w:r>
    </w:p>
    <w:p w14:paraId="00796F36" w14:textId="16930D2F" w:rsidR="00951F7E" w:rsidRPr="00107254" w:rsidRDefault="00F77273" w:rsidP="000A76C6">
      <w:pPr>
        <w:rPr>
          <w:rFonts w:asciiTheme="majorHAnsi" w:hAnsiTheme="majorHAnsi"/>
          <w:sz w:val="22"/>
          <w:szCs w:val="22"/>
        </w:rPr>
      </w:pPr>
      <w:r w:rsidRPr="00107254">
        <w:rPr>
          <w:rFonts w:asciiTheme="majorHAnsi" w:hAnsiTheme="majorHAnsi"/>
          <w:sz w:val="22"/>
          <w:szCs w:val="22"/>
        </w:rPr>
        <w:t xml:space="preserve">In 2022, it was a year of change and we saw some very exciting new developments around our school and a lot of new faces. </w:t>
      </w:r>
      <w:r w:rsidR="003033D1" w:rsidRPr="00107254">
        <w:rPr>
          <w:rFonts w:asciiTheme="majorHAnsi" w:hAnsiTheme="majorHAnsi"/>
          <w:sz w:val="22"/>
          <w:szCs w:val="22"/>
        </w:rPr>
        <w:t xml:space="preserve">With a new </w:t>
      </w:r>
      <w:r w:rsidR="006C36FB" w:rsidRPr="00107254">
        <w:rPr>
          <w:rFonts w:asciiTheme="majorHAnsi" w:hAnsiTheme="majorHAnsi"/>
          <w:sz w:val="22"/>
          <w:szCs w:val="22"/>
        </w:rPr>
        <w:t>P</w:t>
      </w:r>
      <w:r w:rsidR="003033D1" w:rsidRPr="00107254">
        <w:rPr>
          <w:rFonts w:asciiTheme="majorHAnsi" w:hAnsiTheme="majorHAnsi"/>
          <w:sz w:val="22"/>
          <w:szCs w:val="22"/>
        </w:rPr>
        <w:t>rincipal, Karak and Maali teacher</w:t>
      </w:r>
      <w:r w:rsidR="00124D65" w:rsidRPr="00107254">
        <w:rPr>
          <w:rFonts w:asciiTheme="majorHAnsi" w:hAnsiTheme="majorHAnsi"/>
          <w:sz w:val="22"/>
          <w:szCs w:val="22"/>
        </w:rPr>
        <w:t xml:space="preserve"> at the start of the year</w:t>
      </w:r>
      <w:r w:rsidR="00BC668A" w:rsidRPr="00107254">
        <w:rPr>
          <w:rFonts w:asciiTheme="majorHAnsi" w:hAnsiTheme="majorHAnsi"/>
          <w:sz w:val="22"/>
          <w:szCs w:val="22"/>
        </w:rPr>
        <w:t xml:space="preserve">, we also saw a new Administration </w:t>
      </w:r>
      <w:r w:rsidR="00124D65" w:rsidRPr="00107254">
        <w:rPr>
          <w:rFonts w:asciiTheme="majorHAnsi" w:hAnsiTheme="majorHAnsi"/>
          <w:sz w:val="22"/>
          <w:szCs w:val="22"/>
        </w:rPr>
        <w:t>O</w:t>
      </w:r>
      <w:r w:rsidR="00BC668A" w:rsidRPr="00107254">
        <w:rPr>
          <w:rFonts w:asciiTheme="majorHAnsi" w:hAnsiTheme="majorHAnsi"/>
          <w:sz w:val="22"/>
          <w:szCs w:val="22"/>
        </w:rPr>
        <w:t xml:space="preserve">fficer </w:t>
      </w:r>
      <w:r w:rsidR="00124D65" w:rsidRPr="00107254">
        <w:rPr>
          <w:rFonts w:asciiTheme="majorHAnsi" w:hAnsiTheme="majorHAnsi"/>
          <w:sz w:val="22"/>
          <w:szCs w:val="22"/>
        </w:rPr>
        <w:t xml:space="preserve">mid-term </w:t>
      </w:r>
      <w:r w:rsidR="00BC668A" w:rsidRPr="00107254">
        <w:rPr>
          <w:rFonts w:asciiTheme="majorHAnsi" w:hAnsiTheme="majorHAnsi"/>
          <w:sz w:val="22"/>
          <w:szCs w:val="22"/>
        </w:rPr>
        <w:t>and toward the end of the year we saw a new Finance Officer</w:t>
      </w:r>
      <w:r w:rsidR="00124D65" w:rsidRPr="00107254">
        <w:rPr>
          <w:rFonts w:asciiTheme="majorHAnsi" w:hAnsiTheme="majorHAnsi"/>
          <w:sz w:val="22"/>
          <w:szCs w:val="22"/>
        </w:rPr>
        <w:t xml:space="preserve">, we had a lot of new faces. Thank you to Lynette, Lee, Madhu, Sarah, Robyn, Kirsty and James for being the pillars of Casa Mia knowledge and helping </w:t>
      </w:r>
      <w:proofErr w:type="gramStart"/>
      <w:r w:rsidR="00124D65" w:rsidRPr="00107254">
        <w:rPr>
          <w:rFonts w:asciiTheme="majorHAnsi" w:hAnsiTheme="majorHAnsi"/>
          <w:sz w:val="22"/>
          <w:szCs w:val="22"/>
        </w:rPr>
        <w:t>all of</w:t>
      </w:r>
      <w:proofErr w:type="gramEnd"/>
      <w:r w:rsidR="00124D65" w:rsidRPr="00107254">
        <w:rPr>
          <w:rFonts w:asciiTheme="majorHAnsi" w:hAnsiTheme="majorHAnsi"/>
          <w:sz w:val="22"/>
          <w:szCs w:val="22"/>
        </w:rPr>
        <w:t xml:space="preserve"> the new staff feel settled and welcome. </w:t>
      </w:r>
    </w:p>
    <w:p w14:paraId="5CE0AA46" w14:textId="4E386020" w:rsidR="00951F7E" w:rsidRPr="00107254" w:rsidRDefault="00FF6848" w:rsidP="000A76C6">
      <w:pPr>
        <w:rPr>
          <w:rFonts w:asciiTheme="majorHAnsi" w:hAnsiTheme="majorHAnsi"/>
          <w:sz w:val="22"/>
          <w:szCs w:val="22"/>
        </w:rPr>
      </w:pPr>
      <w:r w:rsidRPr="00107254">
        <w:rPr>
          <w:rFonts w:asciiTheme="majorHAnsi" w:hAnsiTheme="majorHAnsi"/>
          <w:sz w:val="22"/>
          <w:szCs w:val="22"/>
        </w:rPr>
        <w:t>In Term 3, we saw another change with the development of our Auslan program. Jamie-Lee our Auslan teacher</w:t>
      </w:r>
      <w:r w:rsidR="004011E5" w:rsidRPr="00107254">
        <w:rPr>
          <w:rFonts w:asciiTheme="majorHAnsi" w:hAnsiTheme="majorHAnsi"/>
          <w:sz w:val="22"/>
          <w:szCs w:val="22"/>
        </w:rPr>
        <w:t xml:space="preserve">, worked with AISWA to develop a rigorous program and has been guiding the children through some fun and exciting lessons </w:t>
      </w:r>
      <w:r w:rsidR="00CE26A9" w:rsidRPr="00107254">
        <w:rPr>
          <w:rFonts w:asciiTheme="majorHAnsi" w:hAnsiTheme="majorHAnsi"/>
          <w:sz w:val="22"/>
          <w:szCs w:val="22"/>
        </w:rPr>
        <w:t>on</w:t>
      </w:r>
      <w:r w:rsidR="004011E5" w:rsidRPr="00107254">
        <w:rPr>
          <w:rFonts w:asciiTheme="majorHAnsi" w:hAnsiTheme="majorHAnsi"/>
          <w:sz w:val="22"/>
          <w:szCs w:val="22"/>
        </w:rPr>
        <w:t xml:space="preserve"> the basics of Australian Sign Language</w:t>
      </w:r>
      <w:r w:rsidR="001D28B9" w:rsidRPr="00107254">
        <w:rPr>
          <w:rFonts w:asciiTheme="majorHAnsi" w:hAnsiTheme="majorHAnsi"/>
          <w:sz w:val="22"/>
          <w:szCs w:val="22"/>
        </w:rPr>
        <w:t>, it has been a joy to watch the children learning to sign ‘</w:t>
      </w:r>
      <w:r w:rsidR="00034834" w:rsidRPr="00107254">
        <w:rPr>
          <w:rFonts w:asciiTheme="majorHAnsi" w:hAnsiTheme="majorHAnsi"/>
          <w:sz w:val="22"/>
          <w:szCs w:val="22"/>
        </w:rPr>
        <w:t>W</w:t>
      </w:r>
      <w:r w:rsidR="001D28B9" w:rsidRPr="00107254">
        <w:rPr>
          <w:rFonts w:asciiTheme="majorHAnsi" w:hAnsiTheme="majorHAnsi"/>
          <w:sz w:val="22"/>
          <w:szCs w:val="22"/>
        </w:rPr>
        <w:t xml:space="preserve">anjoo’ </w:t>
      </w:r>
      <w:r w:rsidR="00034834" w:rsidRPr="00107254">
        <w:rPr>
          <w:rFonts w:asciiTheme="majorHAnsi" w:hAnsiTheme="majorHAnsi"/>
          <w:sz w:val="22"/>
          <w:szCs w:val="22"/>
        </w:rPr>
        <w:t xml:space="preserve">for our term assemblies. </w:t>
      </w:r>
      <w:r w:rsidR="00B365A1" w:rsidRPr="00107254">
        <w:rPr>
          <w:rFonts w:asciiTheme="majorHAnsi" w:hAnsiTheme="majorHAnsi"/>
          <w:sz w:val="22"/>
          <w:szCs w:val="22"/>
        </w:rPr>
        <w:t xml:space="preserve">Our teachers have been learning alongside the children and integrating more non-verbal communication into the week, we look forward to watching the children’s skills grow and develop as time goes on. </w:t>
      </w:r>
    </w:p>
    <w:p w14:paraId="2E52160C" w14:textId="6B12AE46" w:rsidR="00B6686B" w:rsidRDefault="00B6686B" w:rsidP="000A76C6">
      <w:pPr>
        <w:rPr>
          <w:rFonts w:asciiTheme="majorHAnsi" w:hAnsiTheme="majorHAnsi"/>
          <w:sz w:val="22"/>
          <w:szCs w:val="22"/>
        </w:rPr>
      </w:pPr>
      <w:r w:rsidRPr="00107254">
        <w:rPr>
          <w:rFonts w:asciiTheme="majorHAnsi" w:hAnsiTheme="majorHAnsi"/>
          <w:sz w:val="22"/>
          <w:szCs w:val="22"/>
        </w:rPr>
        <w:t>We were also thankful to see</w:t>
      </w:r>
      <w:r w:rsidR="00C614E0" w:rsidRPr="00107254">
        <w:rPr>
          <w:rFonts w:asciiTheme="majorHAnsi" w:hAnsiTheme="majorHAnsi"/>
          <w:sz w:val="22"/>
          <w:szCs w:val="22"/>
        </w:rPr>
        <w:t xml:space="preserve"> the upper primary</w:t>
      </w:r>
      <w:r w:rsidRPr="00107254">
        <w:rPr>
          <w:rFonts w:asciiTheme="majorHAnsi" w:hAnsiTheme="majorHAnsi"/>
          <w:sz w:val="22"/>
          <w:szCs w:val="22"/>
        </w:rPr>
        <w:t xml:space="preserve"> camp go ahead</w:t>
      </w:r>
      <w:r w:rsidR="00C614E0" w:rsidRPr="00107254">
        <w:rPr>
          <w:rFonts w:asciiTheme="majorHAnsi" w:hAnsiTheme="majorHAnsi"/>
          <w:sz w:val="22"/>
          <w:szCs w:val="22"/>
        </w:rPr>
        <w:t>,</w:t>
      </w:r>
      <w:r w:rsidRPr="00107254">
        <w:rPr>
          <w:rFonts w:asciiTheme="majorHAnsi" w:hAnsiTheme="majorHAnsi"/>
          <w:sz w:val="22"/>
          <w:szCs w:val="22"/>
        </w:rPr>
        <w:t xml:space="preserve"> </w:t>
      </w:r>
      <w:r w:rsidR="00F5077B" w:rsidRPr="00107254">
        <w:rPr>
          <w:rFonts w:asciiTheme="majorHAnsi" w:hAnsiTheme="majorHAnsi"/>
          <w:sz w:val="22"/>
          <w:szCs w:val="22"/>
        </w:rPr>
        <w:t xml:space="preserve">with Covid restrictions in 2021 and then </w:t>
      </w:r>
      <w:r w:rsidR="00C614E0" w:rsidRPr="00107254">
        <w:rPr>
          <w:rFonts w:asciiTheme="majorHAnsi" w:hAnsiTheme="majorHAnsi"/>
          <w:sz w:val="22"/>
          <w:szCs w:val="22"/>
        </w:rPr>
        <w:t xml:space="preserve">Covid again </w:t>
      </w:r>
      <w:r w:rsidR="00F5077B" w:rsidRPr="00107254">
        <w:rPr>
          <w:rFonts w:asciiTheme="majorHAnsi" w:hAnsiTheme="majorHAnsi"/>
          <w:sz w:val="22"/>
          <w:szCs w:val="22"/>
        </w:rPr>
        <w:t>pushing it back from the start of 2022</w:t>
      </w:r>
      <w:r w:rsidR="00C614E0" w:rsidRPr="00107254">
        <w:rPr>
          <w:rFonts w:asciiTheme="majorHAnsi" w:hAnsiTheme="majorHAnsi"/>
          <w:sz w:val="22"/>
          <w:szCs w:val="22"/>
        </w:rPr>
        <w:t xml:space="preserve">, getting the </w:t>
      </w:r>
      <w:r w:rsidR="00CA5816" w:rsidRPr="00107254">
        <w:rPr>
          <w:rFonts w:asciiTheme="majorHAnsi" w:hAnsiTheme="majorHAnsi"/>
          <w:sz w:val="22"/>
          <w:szCs w:val="22"/>
        </w:rPr>
        <w:t>green light</w:t>
      </w:r>
      <w:r w:rsidR="00C614E0" w:rsidRPr="00107254">
        <w:rPr>
          <w:rFonts w:asciiTheme="majorHAnsi" w:hAnsiTheme="majorHAnsi"/>
          <w:sz w:val="22"/>
          <w:szCs w:val="22"/>
        </w:rPr>
        <w:t xml:space="preserve"> to start camps up again was </w:t>
      </w:r>
      <w:r w:rsidR="00D8138C" w:rsidRPr="00107254">
        <w:rPr>
          <w:rFonts w:asciiTheme="majorHAnsi" w:hAnsiTheme="majorHAnsi"/>
          <w:sz w:val="22"/>
          <w:szCs w:val="22"/>
        </w:rPr>
        <w:t xml:space="preserve">fantastic. This </w:t>
      </w:r>
      <w:r w:rsidR="00CA5816" w:rsidRPr="00107254">
        <w:rPr>
          <w:rFonts w:asciiTheme="majorHAnsi" w:hAnsiTheme="majorHAnsi"/>
          <w:sz w:val="22"/>
          <w:szCs w:val="22"/>
        </w:rPr>
        <w:t xml:space="preserve">is a learning experience that enriches the teaching and learning of the classroom by providing opportunities for the children to learn and practice their life skills, increasing their independence by offering a couple of nights away from their parents </w:t>
      </w:r>
      <w:r w:rsidR="00F51A5E" w:rsidRPr="00107254">
        <w:rPr>
          <w:rFonts w:asciiTheme="majorHAnsi" w:hAnsiTheme="majorHAnsi"/>
          <w:sz w:val="22"/>
          <w:szCs w:val="22"/>
        </w:rPr>
        <w:t xml:space="preserve">in a safe and controlled environment. The Maali children went to </w:t>
      </w:r>
      <w:r w:rsidR="00806AE1" w:rsidRPr="00107254">
        <w:rPr>
          <w:rFonts w:asciiTheme="majorHAnsi" w:hAnsiTheme="majorHAnsi"/>
          <w:sz w:val="22"/>
          <w:szCs w:val="22"/>
        </w:rPr>
        <w:t>Wellington Forrest</w:t>
      </w:r>
      <w:r w:rsidR="005375BD" w:rsidRPr="00107254">
        <w:rPr>
          <w:rFonts w:asciiTheme="majorHAnsi" w:hAnsiTheme="majorHAnsi"/>
          <w:sz w:val="22"/>
          <w:szCs w:val="22"/>
        </w:rPr>
        <w:t xml:space="preserve"> and </w:t>
      </w:r>
      <w:r w:rsidR="00107254" w:rsidRPr="00107254">
        <w:rPr>
          <w:rFonts w:asciiTheme="majorHAnsi" w:hAnsiTheme="majorHAnsi"/>
          <w:sz w:val="22"/>
          <w:szCs w:val="22"/>
        </w:rPr>
        <w:t xml:space="preserve">were immersed in activities covering sustainability and care of wildlife. </w:t>
      </w:r>
    </w:p>
    <w:p w14:paraId="7CEFA323" w14:textId="13D1A00F" w:rsidR="00107254" w:rsidRDefault="00107254" w:rsidP="000A76C6">
      <w:pPr>
        <w:rPr>
          <w:rFonts w:asciiTheme="majorHAnsi" w:hAnsiTheme="majorHAnsi"/>
          <w:sz w:val="22"/>
          <w:szCs w:val="22"/>
        </w:rPr>
      </w:pPr>
      <w:r>
        <w:rPr>
          <w:rFonts w:asciiTheme="majorHAnsi" w:hAnsiTheme="majorHAnsi"/>
          <w:sz w:val="22"/>
          <w:szCs w:val="22"/>
        </w:rPr>
        <w:t xml:space="preserve">The end of the year concert was </w:t>
      </w:r>
      <w:r w:rsidR="00B14C57">
        <w:rPr>
          <w:rFonts w:asciiTheme="majorHAnsi" w:hAnsiTheme="majorHAnsi"/>
          <w:sz w:val="22"/>
          <w:szCs w:val="22"/>
        </w:rPr>
        <w:t xml:space="preserve">a huge </w:t>
      </w:r>
      <w:r w:rsidR="002E2F50">
        <w:rPr>
          <w:rFonts w:asciiTheme="majorHAnsi" w:hAnsiTheme="majorHAnsi"/>
          <w:sz w:val="22"/>
          <w:szCs w:val="22"/>
        </w:rPr>
        <w:t xml:space="preserve">success and we had so much positive feedback around the event and the community dinner. We saw our three graduates Phoebe Lehrer, Nova Donnelly and Lisa Nowack </w:t>
      </w:r>
      <w:r w:rsidR="00B14C57">
        <w:rPr>
          <w:rFonts w:asciiTheme="majorHAnsi" w:hAnsiTheme="majorHAnsi"/>
          <w:sz w:val="22"/>
          <w:szCs w:val="22"/>
        </w:rPr>
        <w:t xml:space="preserve">deliver beautifully </w:t>
      </w:r>
      <w:r w:rsidR="00A73D39">
        <w:rPr>
          <w:rFonts w:asciiTheme="majorHAnsi" w:hAnsiTheme="majorHAnsi"/>
          <w:sz w:val="22"/>
          <w:szCs w:val="22"/>
        </w:rPr>
        <w:t>put-together</w:t>
      </w:r>
      <w:r w:rsidR="00B14C57">
        <w:rPr>
          <w:rFonts w:asciiTheme="majorHAnsi" w:hAnsiTheme="majorHAnsi"/>
          <w:sz w:val="22"/>
          <w:szCs w:val="22"/>
        </w:rPr>
        <w:t xml:space="preserve"> </w:t>
      </w:r>
      <w:r w:rsidR="00A73D39">
        <w:rPr>
          <w:rFonts w:asciiTheme="majorHAnsi" w:hAnsiTheme="majorHAnsi"/>
          <w:sz w:val="22"/>
          <w:szCs w:val="22"/>
        </w:rPr>
        <w:t>speeches</w:t>
      </w:r>
      <w:r w:rsidR="00B14C57">
        <w:rPr>
          <w:rFonts w:asciiTheme="majorHAnsi" w:hAnsiTheme="majorHAnsi"/>
          <w:sz w:val="22"/>
          <w:szCs w:val="22"/>
        </w:rPr>
        <w:t xml:space="preserve"> recapping their </w:t>
      </w:r>
      <w:r w:rsidR="00A73D39">
        <w:rPr>
          <w:rFonts w:asciiTheme="majorHAnsi" w:hAnsiTheme="majorHAnsi"/>
          <w:sz w:val="22"/>
          <w:szCs w:val="22"/>
        </w:rPr>
        <w:t xml:space="preserve">journey through Casa Mia and we wished them well on their high school journeys ahead. We said goodbye to </w:t>
      </w:r>
      <w:r w:rsidR="00AC51CA">
        <w:rPr>
          <w:rFonts w:asciiTheme="majorHAnsi" w:hAnsiTheme="majorHAnsi"/>
          <w:sz w:val="22"/>
          <w:szCs w:val="22"/>
        </w:rPr>
        <w:t xml:space="preserve">retiring staff members Robyn See and Lynette Bosch, </w:t>
      </w:r>
      <w:r w:rsidR="00D0563B">
        <w:rPr>
          <w:rFonts w:asciiTheme="majorHAnsi" w:hAnsiTheme="majorHAnsi"/>
          <w:sz w:val="22"/>
          <w:szCs w:val="22"/>
        </w:rPr>
        <w:t>saw</w:t>
      </w:r>
      <w:r w:rsidR="00AC51CA">
        <w:rPr>
          <w:rFonts w:asciiTheme="majorHAnsi" w:hAnsiTheme="majorHAnsi"/>
          <w:sz w:val="22"/>
          <w:szCs w:val="22"/>
        </w:rPr>
        <w:t xml:space="preserve"> our playgroup coordinator </w:t>
      </w:r>
      <w:r w:rsidR="0055541F">
        <w:rPr>
          <w:rFonts w:asciiTheme="majorHAnsi" w:hAnsiTheme="majorHAnsi"/>
          <w:sz w:val="22"/>
          <w:szCs w:val="22"/>
        </w:rPr>
        <w:t xml:space="preserve">Emilie </w:t>
      </w:r>
      <w:r w:rsidR="00D0563B">
        <w:rPr>
          <w:rFonts w:asciiTheme="majorHAnsi" w:hAnsiTheme="majorHAnsi"/>
          <w:sz w:val="22"/>
          <w:szCs w:val="22"/>
        </w:rPr>
        <w:t xml:space="preserve">welcome the birth of </w:t>
      </w:r>
      <w:r w:rsidR="003A268F">
        <w:rPr>
          <w:rFonts w:asciiTheme="majorHAnsi" w:hAnsiTheme="majorHAnsi"/>
          <w:sz w:val="22"/>
          <w:szCs w:val="22"/>
        </w:rPr>
        <w:t>her</w:t>
      </w:r>
      <w:r w:rsidR="0055541F">
        <w:rPr>
          <w:rFonts w:asciiTheme="majorHAnsi" w:hAnsiTheme="majorHAnsi"/>
          <w:sz w:val="22"/>
          <w:szCs w:val="22"/>
        </w:rPr>
        <w:t xml:space="preserve"> son</w:t>
      </w:r>
      <w:r w:rsidR="003A268F">
        <w:rPr>
          <w:rFonts w:asciiTheme="majorHAnsi" w:hAnsiTheme="majorHAnsi"/>
          <w:sz w:val="22"/>
          <w:szCs w:val="22"/>
        </w:rPr>
        <w:t xml:space="preserve"> Lincoln</w:t>
      </w:r>
      <w:r w:rsidR="009319FE">
        <w:rPr>
          <w:rFonts w:asciiTheme="majorHAnsi" w:hAnsiTheme="majorHAnsi"/>
          <w:sz w:val="22"/>
          <w:szCs w:val="22"/>
        </w:rPr>
        <w:t xml:space="preserve"> </w:t>
      </w:r>
      <w:r w:rsidR="0055541F">
        <w:rPr>
          <w:rFonts w:asciiTheme="majorHAnsi" w:hAnsiTheme="majorHAnsi"/>
          <w:sz w:val="22"/>
          <w:szCs w:val="22"/>
        </w:rPr>
        <w:t xml:space="preserve">and </w:t>
      </w:r>
      <w:r w:rsidR="003A268F">
        <w:rPr>
          <w:rFonts w:asciiTheme="majorHAnsi" w:hAnsiTheme="majorHAnsi"/>
          <w:sz w:val="22"/>
          <w:szCs w:val="22"/>
        </w:rPr>
        <w:t xml:space="preserve">wished </w:t>
      </w:r>
      <w:r w:rsidR="009319FE">
        <w:rPr>
          <w:rFonts w:asciiTheme="majorHAnsi" w:hAnsiTheme="majorHAnsi"/>
          <w:sz w:val="22"/>
          <w:szCs w:val="22"/>
        </w:rPr>
        <w:t xml:space="preserve">Anna Edwards, </w:t>
      </w:r>
      <w:r w:rsidR="003A268F">
        <w:rPr>
          <w:rFonts w:asciiTheme="majorHAnsi" w:hAnsiTheme="majorHAnsi"/>
          <w:sz w:val="22"/>
          <w:szCs w:val="22"/>
        </w:rPr>
        <w:t xml:space="preserve">Sarah Perotti and Brendan </w:t>
      </w:r>
      <w:r w:rsidR="002E0587">
        <w:rPr>
          <w:rFonts w:asciiTheme="majorHAnsi" w:hAnsiTheme="majorHAnsi"/>
          <w:sz w:val="22"/>
          <w:szCs w:val="22"/>
        </w:rPr>
        <w:t xml:space="preserve">Dwyer good luck on their new adventures. </w:t>
      </w:r>
    </w:p>
    <w:p w14:paraId="37DC866A" w14:textId="60329815" w:rsidR="003672BC" w:rsidRPr="00DC3C07" w:rsidRDefault="00777C38" w:rsidP="000A76C6">
      <w:pPr>
        <w:rPr>
          <w:rFonts w:asciiTheme="majorHAnsi" w:hAnsiTheme="majorHAnsi"/>
          <w:sz w:val="22"/>
          <w:szCs w:val="22"/>
        </w:rPr>
      </w:pPr>
      <w:r>
        <w:rPr>
          <w:rFonts w:asciiTheme="majorHAnsi" w:hAnsiTheme="majorHAnsi"/>
          <w:sz w:val="22"/>
          <w:szCs w:val="22"/>
        </w:rPr>
        <w:lastRenderedPageBreak/>
        <w:t xml:space="preserve">The board worked hard on a proposal to the Town of Bassendean </w:t>
      </w:r>
      <w:r w:rsidR="003F7092">
        <w:rPr>
          <w:rFonts w:asciiTheme="majorHAnsi" w:hAnsiTheme="majorHAnsi"/>
          <w:sz w:val="22"/>
          <w:szCs w:val="22"/>
        </w:rPr>
        <w:t>to secure the land on which the school sits, however</w:t>
      </w:r>
      <w:r w:rsidR="00C4321B">
        <w:rPr>
          <w:rFonts w:asciiTheme="majorHAnsi" w:hAnsiTheme="majorHAnsi"/>
          <w:sz w:val="22"/>
          <w:szCs w:val="22"/>
        </w:rPr>
        <w:t>,</w:t>
      </w:r>
      <w:r w:rsidR="003F7092">
        <w:rPr>
          <w:rFonts w:asciiTheme="majorHAnsi" w:hAnsiTheme="majorHAnsi"/>
          <w:sz w:val="22"/>
          <w:szCs w:val="22"/>
        </w:rPr>
        <w:t xml:space="preserve"> as we know</w:t>
      </w:r>
      <w:r w:rsidR="0035272B">
        <w:rPr>
          <w:rFonts w:asciiTheme="majorHAnsi" w:hAnsiTheme="majorHAnsi"/>
          <w:sz w:val="22"/>
          <w:szCs w:val="22"/>
        </w:rPr>
        <w:t>,</w:t>
      </w:r>
      <w:r w:rsidR="003F7092">
        <w:rPr>
          <w:rFonts w:asciiTheme="majorHAnsi" w:hAnsiTheme="majorHAnsi"/>
          <w:sz w:val="22"/>
          <w:szCs w:val="22"/>
        </w:rPr>
        <w:t xml:space="preserve"> </w:t>
      </w:r>
      <w:r w:rsidR="0035272B">
        <w:rPr>
          <w:rFonts w:asciiTheme="majorHAnsi" w:hAnsiTheme="majorHAnsi"/>
          <w:sz w:val="22"/>
          <w:szCs w:val="22"/>
        </w:rPr>
        <w:t xml:space="preserve">the culmination of years of working with the Town on this matter proved unsuccessful and encouraged the school to start looking at other opportunities that would support the growth of our community and the sustainability of the school. </w:t>
      </w:r>
      <w:r w:rsidR="003F7092">
        <w:rPr>
          <w:rFonts w:asciiTheme="majorHAnsi" w:hAnsiTheme="majorHAnsi"/>
          <w:sz w:val="22"/>
          <w:szCs w:val="22"/>
        </w:rPr>
        <w:t xml:space="preserve"> </w:t>
      </w:r>
      <w:r w:rsidR="00E84A0C">
        <w:rPr>
          <w:rFonts w:asciiTheme="majorHAnsi" w:hAnsiTheme="majorHAnsi"/>
          <w:sz w:val="22"/>
          <w:szCs w:val="22"/>
        </w:rPr>
        <w:t xml:space="preserve">In 2023, we are excited to work with the community to develop our new strategic plan and start working on </w:t>
      </w:r>
      <w:r w:rsidR="00EF659F">
        <w:rPr>
          <w:rFonts w:asciiTheme="majorHAnsi" w:hAnsiTheme="majorHAnsi"/>
          <w:sz w:val="22"/>
          <w:szCs w:val="22"/>
        </w:rPr>
        <w:t xml:space="preserve">what our beautiful community will look like 5 years from now. We welcome you all to be an active part of this process. Thank you again to </w:t>
      </w:r>
      <w:proofErr w:type="gramStart"/>
      <w:r w:rsidR="00EF659F">
        <w:rPr>
          <w:rFonts w:asciiTheme="majorHAnsi" w:hAnsiTheme="majorHAnsi"/>
          <w:sz w:val="22"/>
          <w:szCs w:val="22"/>
        </w:rPr>
        <w:t>all of</w:t>
      </w:r>
      <w:proofErr w:type="gramEnd"/>
      <w:r w:rsidR="00EF659F">
        <w:rPr>
          <w:rFonts w:asciiTheme="majorHAnsi" w:hAnsiTheme="majorHAnsi"/>
          <w:sz w:val="22"/>
          <w:szCs w:val="22"/>
        </w:rPr>
        <w:t xml:space="preserve"> the parents, staff and children for a hugely successful 2022 and we look forward to t</w:t>
      </w:r>
      <w:r w:rsidR="00DC3C07">
        <w:rPr>
          <w:rFonts w:asciiTheme="majorHAnsi" w:hAnsiTheme="majorHAnsi"/>
          <w:sz w:val="22"/>
          <w:szCs w:val="22"/>
        </w:rPr>
        <w:t xml:space="preserve">he future partnering with you. </w:t>
      </w:r>
    </w:p>
    <w:p w14:paraId="16E995D5" w14:textId="5E70DDF7" w:rsidR="000E1902" w:rsidRPr="006D6462" w:rsidRDefault="000E1902" w:rsidP="000E1902">
      <w:pPr>
        <w:jc w:val="center"/>
        <w:rPr>
          <w:rFonts w:ascii="Arial Black" w:hAnsi="Arial Black"/>
          <w:sz w:val="36"/>
          <w:szCs w:val="36"/>
        </w:rPr>
      </w:pPr>
      <w:r w:rsidRPr="006D6462">
        <w:rPr>
          <w:rFonts w:ascii="Arial Black" w:hAnsi="Arial Black"/>
          <w:sz w:val="36"/>
          <w:szCs w:val="36"/>
        </w:rPr>
        <w:t xml:space="preserve">GOVERNANCE AND FINANCE </w:t>
      </w:r>
    </w:p>
    <w:p w14:paraId="10587433" w14:textId="08DFF07E" w:rsidR="00A30F1C" w:rsidRPr="000A398C" w:rsidRDefault="00A30F1C" w:rsidP="00827ADE">
      <w:pPr>
        <w:rPr>
          <w:rFonts w:asciiTheme="majorHAnsi" w:hAnsiTheme="majorHAnsi"/>
          <w:sz w:val="24"/>
          <w:szCs w:val="24"/>
        </w:rPr>
      </w:pPr>
      <w:r w:rsidRPr="000A398C">
        <w:rPr>
          <w:rFonts w:asciiTheme="majorHAnsi" w:hAnsiTheme="majorHAnsi"/>
          <w:sz w:val="24"/>
          <w:szCs w:val="24"/>
        </w:rPr>
        <w:t xml:space="preserve">Casa Mia continues to work hard to ensure that we comply with all legislative and regulatory requirements. We most recently gained </w:t>
      </w:r>
      <w:r w:rsidR="00D61E61">
        <w:rPr>
          <w:rFonts w:asciiTheme="majorHAnsi" w:hAnsiTheme="majorHAnsi"/>
          <w:sz w:val="24"/>
          <w:szCs w:val="24"/>
        </w:rPr>
        <w:t>re-registration</w:t>
      </w:r>
      <w:r w:rsidRPr="000A398C">
        <w:rPr>
          <w:rFonts w:asciiTheme="majorHAnsi" w:hAnsiTheme="majorHAnsi"/>
          <w:sz w:val="24"/>
          <w:szCs w:val="24"/>
        </w:rPr>
        <w:t xml:space="preserve"> status in 2018 for a further 5 years, which represents the highest level of registration possible for an independent school. </w:t>
      </w:r>
      <w:r w:rsidR="006717F0">
        <w:rPr>
          <w:rFonts w:asciiTheme="majorHAnsi" w:hAnsiTheme="majorHAnsi"/>
          <w:sz w:val="24"/>
          <w:szCs w:val="24"/>
        </w:rPr>
        <w:t xml:space="preserve">The school is currently undergoing the re-registration process </w:t>
      </w:r>
      <w:r w:rsidR="00335D3F">
        <w:rPr>
          <w:rFonts w:asciiTheme="majorHAnsi" w:hAnsiTheme="majorHAnsi"/>
          <w:sz w:val="24"/>
          <w:szCs w:val="24"/>
        </w:rPr>
        <w:t>in 2023</w:t>
      </w:r>
      <w:r w:rsidR="006717F0">
        <w:rPr>
          <w:rFonts w:asciiTheme="majorHAnsi" w:hAnsiTheme="majorHAnsi"/>
          <w:sz w:val="24"/>
          <w:szCs w:val="24"/>
        </w:rPr>
        <w:t xml:space="preserve"> and will update you with the results. </w:t>
      </w:r>
      <w:r w:rsidRPr="000A398C">
        <w:rPr>
          <w:rFonts w:asciiTheme="majorHAnsi" w:hAnsiTheme="majorHAnsi"/>
          <w:sz w:val="24"/>
          <w:szCs w:val="24"/>
        </w:rPr>
        <w:t xml:space="preserve"> </w:t>
      </w:r>
    </w:p>
    <w:p w14:paraId="2541C7EB" w14:textId="3A597F8C"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Chairperson</w:t>
      </w:r>
      <w:r w:rsidR="000A398C">
        <w:rPr>
          <w:rFonts w:asciiTheme="majorHAnsi" w:hAnsiTheme="majorHAnsi"/>
          <w:sz w:val="24"/>
          <w:szCs w:val="24"/>
        </w:rPr>
        <w:tab/>
      </w:r>
      <w:r w:rsidR="000A398C">
        <w:rPr>
          <w:rFonts w:asciiTheme="majorHAnsi" w:hAnsiTheme="majorHAnsi"/>
          <w:sz w:val="24"/>
          <w:szCs w:val="24"/>
        </w:rPr>
        <w:tab/>
      </w:r>
      <w:r w:rsidR="000A398C">
        <w:rPr>
          <w:rFonts w:asciiTheme="majorHAnsi" w:hAnsiTheme="majorHAnsi"/>
          <w:sz w:val="24"/>
          <w:szCs w:val="24"/>
        </w:rPr>
        <w:tab/>
      </w:r>
      <w:r w:rsidRPr="000A398C">
        <w:rPr>
          <w:rFonts w:asciiTheme="majorHAnsi" w:hAnsiTheme="majorHAnsi"/>
          <w:sz w:val="24"/>
          <w:szCs w:val="24"/>
        </w:rPr>
        <w:t xml:space="preserve"> </w:t>
      </w:r>
      <w:r w:rsidR="000A398C">
        <w:rPr>
          <w:rFonts w:asciiTheme="majorHAnsi" w:hAnsiTheme="majorHAnsi"/>
          <w:sz w:val="24"/>
          <w:szCs w:val="24"/>
        </w:rPr>
        <w:t xml:space="preserve">Amy Tiberio </w:t>
      </w:r>
      <w:r w:rsidRPr="000A398C">
        <w:rPr>
          <w:rFonts w:asciiTheme="majorHAnsi" w:hAnsiTheme="majorHAnsi"/>
          <w:sz w:val="24"/>
          <w:szCs w:val="24"/>
        </w:rPr>
        <w:t xml:space="preserve"> </w:t>
      </w:r>
    </w:p>
    <w:p w14:paraId="63180989" w14:textId="69466464"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Deputy Chairperson</w:t>
      </w:r>
      <w:r w:rsidR="000A398C">
        <w:rPr>
          <w:rFonts w:asciiTheme="majorHAnsi" w:hAnsiTheme="majorHAnsi"/>
          <w:sz w:val="24"/>
          <w:szCs w:val="24"/>
        </w:rPr>
        <w:tab/>
      </w:r>
      <w:r w:rsidR="000A398C">
        <w:rPr>
          <w:rFonts w:asciiTheme="majorHAnsi" w:hAnsiTheme="majorHAnsi"/>
          <w:sz w:val="24"/>
          <w:szCs w:val="24"/>
        </w:rPr>
        <w:tab/>
        <w:t>Andrew Bickley</w:t>
      </w:r>
      <w:r w:rsidRPr="000A398C">
        <w:rPr>
          <w:rFonts w:asciiTheme="majorHAnsi" w:hAnsiTheme="majorHAnsi"/>
          <w:sz w:val="24"/>
          <w:szCs w:val="24"/>
        </w:rPr>
        <w:t xml:space="preserve"> </w:t>
      </w:r>
    </w:p>
    <w:p w14:paraId="3067A6BD" w14:textId="276EAF2F"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 xml:space="preserve">Treasurer </w:t>
      </w:r>
      <w:r w:rsidR="000A398C">
        <w:rPr>
          <w:rFonts w:asciiTheme="majorHAnsi" w:hAnsiTheme="majorHAnsi"/>
          <w:sz w:val="24"/>
          <w:szCs w:val="24"/>
        </w:rPr>
        <w:tab/>
      </w:r>
      <w:r w:rsidR="000A398C">
        <w:rPr>
          <w:rFonts w:asciiTheme="majorHAnsi" w:hAnsiTheme="majorHAnsi"/>
          <w:sz w:val="24"/>
          <w:szCs w:val="24"/>
        </w:rPr>
        <w:tab/>
      </w:r>
      <w:r w:rsidR="000A398C">
        <w:rPr>
          <w:rFonts w:asciiTheme="majorHAnsi" w:hAnsiTheme="majorHAnsi"/>
          <w:sz w:val="24"/>
          <w:szCs w:val="24"/>
        </w:rPr>
        <w:tab/>
        <w:t>Bernadett Bovari</w:t>
      </w:r>
      <w:r w:rsidRPr="000A398C">
        <w:rPr>
          <w:rFonts w:asciiTheme="majorHAnsi" w:hAnsiTheme="majorHAnsi"/>
          <w:sz w:val="24"/>
          <w:szCs w:val="24"/>
        </w:rPr>
        <w:t xml:space="preserve"> </w:t>
      </w:r>
    </w:p>
    <w:p w14:paraId="74EE64CB" w14:textId="6FD3760B"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 xml:space="preserve">Secretary </w:t>
      </w:r>
      <w:r w:rsidR="000A398C">
        <w:rPr>
          <w:rFonts w:asciiTheme="majorHAnsi" w:hAnsiTheme="majorHAnsi"/>
          <w:sz w:val="24"/>
          <w:szCs w:val="24"/>
        </w:rPr>
        <w:tab/>
      </w:r>
      <w:r w:rsidR="000A398C">
        <w:rPr>
          <w:rFonts w:asciiTheme="majorHAnsi" w:hAnsiTheme="majorHAnsi"/>
          <w:sz w:val="24"/>
          <w:szCs w:val="24"/>
        </w:rPr>
        <w:tab/>
      </w:r>
      <w:r w:rsidR="000A398C">
        <w:rPr>
          <w:rFonts w:asciiTheme="majorHAnsi" w:hAnsiTheme="majorHAnsi"/>
          <w:sz w:val="24"/>
          <w:szCs w:val="24"/>
        </w:rPr>
        <w:tab/>
        <w:t xml:space="preserve">Patrick </w:t>
      </w:r>
      <w:r w:rsidRPr="000A398C">
        <w:rPr>
          <w:rFonts w:asciiTheme="majorHAnsi" w:hAnsiTheme="majorHAnsi"/>
          <w:sz w:val="24"/>
          <w:szCs w:val="24"/>
        </w:rPr>
        <w:t xml:space="preserve"> </w:t>
      </w:r>
      <w:r w:rsidR="000A398C">
        <w:rPr>
          <w:rFonts w:asciiTheme="majorHAnsi" w:hAnsiTheme="majorHAnsi"/>
          <w:sz w:val="24"/>
          <w:szCs w:val="24"/>
        </w:rPr>
        <w:t>Eijkenboom</w:t>
      </w:r>
    </w:p>
    <w:p w14:paraId="53BA82FA" w14:textId="3D7161F6"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 xml:space="preserve">Board Member </w:t>
      </w:r>
      <w:r w:rsidR="000A398C">
        <w:rPr>
          <w:rFonts w:asciiTheme="majorHAnsi" w:hAnsiTheme="majorHAnsi"/>
          <w:sz w:val="24"/>
          <w:szCs w:val="24"/>
        </w:rPr>
        <w:tab/>
      </w:r>
      <w:r w:rsidR="000A398C">
        <w:rPr>
          <w:rFonts w:asciiTheme="majorHAnsi" w:hAnsiTheme="majorHAnsi"/>
          <w:sz w:val="24"/>
          <w:szCs w:val="24"/>
        </w:rPr>
        <w:tab/>
        <w:t>Jacob Leher</w:t>
      </w:r>
      <w:r w:rsidRPr="000A398C">
        <w:rPr>
          <w:rFonts w:asciiTheme="majorHAnsi" w:hAnsiTheme="majorHAnsi"/>
          <w:sz w:val="24"/>
          <w:szCs w:val="24"/>
        </w:rPr>
        <w:t xml:space="preserve"> </w:t>
      </w:r>
    </w:p>
    <w:p w14:paraId="61EB04BD" w14:textId="63BAEA85" w:rsidR="00A30F1C" w:rsidRP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Board Member</w:t>
      </w:r>
      <w:r w:rsidR="000A398C">
        <w:rPr>
          <w:rFonts w:asciiTheme="majorHAnsi" w:hAnsiTheme="majorHAnsi"/>
          <w:sz w:val="24"/>
          <w:szCs w:val="24"/>
        </w:rPr>
        <w:tab/>
      </w:r>
      <w:r w:rsidR="000A398C">
        <w:rPr>
          <w:rFonts w:asciiTheme="majorHAnsi" w:hAnsiTheme="majorHAnsi"/>
          <w:sz w:val="24"/>
          <w:szCs w:val="24"/>
        </w:rPr>
        <w:tab/>
      </w:r>
      <w:r w:rsidRPr="000A398C">
        <w:rPr>
          <w:rFonts w:asciiTheme="majorHAnsi" w:hAnsiTheme="majorHAnsi"/>
          <w:sz w:val="24"/>
          <w:szCs w:val="24"/>
        </w:rPr>
        <w:t xml:space="preserve"> </w:t>
      </w:r>
      <w:r w:rsidR="000A398C">
        <w:rPr>
          <w:rFonts w:asciiTheme="majorHAnsi" w:hAnsiTheme="majorHAnsi"/>
          <w:sz w:val="24"/>
          <w:szCs w:val="24"/>
        </w:rPr>
        <w:t>Daniel Kasatchkow</w:t>
      </w:r>
      <w:r w:rsidRPr="000A398C">
        <w:rPr>
          <w:rFonts w:asciiTheme="majorHAnsi" w:hAnsiTheme="majorHAnsi"/>
          <w:sz w:val="24"/>
          <w:szCs w:val="24"/>
        </w:rPr>
        <w:t xml:space="preserve"> </w:t>
      </w:r>
    </w:p>
    <w:p w14:paraId="08622E37" w14:textId="77777777" w:rsidR="000A398C" w:rsidRDefault="00A30F1C" w:rsidP="00827ADE">
      <w:pPr>
        <w:ind w:left="1440" w:firstLine="720"/>
        <w:rPr>
          <w:rFonts w:asciiTheme="majorHAnsi" w:hAnsiTheme="majorHAnsi"/>
          <w:sz w:val="24"/>
          <w:szCs w:val="24"/>
        </w:rPr>
      </w:pPr>
      <w:r w:rsidRPr="000A398C">
        <w:rPr>
          <w:rFonts w:asciiTheme="majorHAnsi" w:hAnsiTheme="majorHAnsi"/>
          <w:sz w:val="24"/>
          <w:szCs w:val="24"/>
        </w:rPr>
        <w:t>Board Member</w:t>
      </w:r>
      <w:r w:rsidR="000A398C">
        <w:rPr>
          <w:rFonts w:asciiTheme="majorHAnsi" w:hAnsiTheme="majorHAnsi"/>
          <w:sz w:val="24"/>
          <w:szCs w:val="24"/>
        </w:rPr>
        <w:t xml:space="preserve"> </w:t>
      </w:r>
      <w:r w:rsidR="000A398C">
        <w:rPr>
          <w:rFonts w:asciiTheme="majorHAnsi" w:hAnsiTheme="majorHAnsi"/>
          <w:sz w:val="24"/>
          <w:szCs w:val="24"/>
        </w:rPr>
        <w:tab/>
      </w:r>
      <w:r w:rsidR="000A398C">
        <w:rPr>
          <w:rFonts w:asciiTheme="majorHAnsi" w:hAnsiTheme="majorHAnsi"/>
          <w:sz w:val="24"/>
          <w:szCs w:val="24"/>
        </w:rPr>
        <w:tab/>
      </w:r>
      <w:r w:rsidRPr="000A398C">
        <w:rPr>
          <w:rFonts w:asciiTheme="majorHAnsi" w:hAnsiTheme="majorHAnsi"/>
          <w:sz w:val="24"/>
          <w:szCs w:val="24"/>
        </w:rPr>
        <w:t xml:space="preserve"> </w:t>
      </w:r>
      <w:r w:rsidR="000A398C">
        <w:rPr>
          <w:rFonts w:asciiTheme="majorHAnsi" w:hAnsiTheme="majorHAnsi"/>
          <w:sz w:val="24"/>
          <w:szCs w:val="24"/>
        </w:rPr>
        <w:t>Tony Pountney Cheshire</w:t>
      </w:r>
    </w:p>
    <w:p w14:paraId="75679C8C" w14:textId="7F938350" w:rsidR="00A30F1C" w:rsidRPr="000A398C" w:rsidRDefault="000A398C" w:rsidP="00827ADE">
      <w:pPr>
        <w:ind w:left="1440" w:firstLine="720"/>
        <w:rPr>
          <w:rFonts w:asciiTheme="majorHAnsi" w:hAnsiTheme="majorHAnsi"/>
          <w:sz w:val="24"/>
          <w:szCs w:val="24"/>
        </w:rPr>
      </w:pPr>
      <w:r>
        <w:rPr>
          <w:rFonts w:asciiTheme="majorHAnsi" w:hAnsiTheme="majorHAnsi"/>
          <w:sz w:val="24"/>
          <w:szCs w:val="24"/>
        </w:rPr>
        <w:t>Board Member</w:t>
      </w:r>
      <w:r>
        <w:rPr>
          <w:rFonts w:asciiTheme="majorHAnsi" w:hAnsiTheme="majorHAnsi"/>
          <w:sz w:val="24"/>
          <w:szCs w:val="24"/>
        </w:rPr>
        <w:tab/>
      </w:r>
      <w:r>
        <w:rPr>
          <w:rFonts w:asciiTheme="majorHAnsi" w:hAnsiTheme="majorHAnsi"/>
          <w:sz w:val="24"/>
          <w:szCs w:val="24"/>
        </w:rPr>
        <w:tab/>
        <w:t>Jan Matthews</w:t>
      </w:r>
      <w:r w:rsidR="00A30F1C" w:rsidRPr="000A398C">
        <w:rPr>
          <w:rFonts w:asciiTheme="majorHAnsi" w:hAnsiTheme="majorHAnsi"/>
          <w:sz w:val="24"/>
          <w:szCs w:val="24"/>
        </w:rPr>
        <w:t xml:space="preserve"> </w:t>
      </w:r>
      <w:r w:rsidR="0059194D" w:rsidRPr="008D2DEC">
        <w:rPr>
          <w:rFonts w:asciiTheme="majorHAnsi" w:hAnsiTheme="majorHAnsi"/>
          <w:i/>
          <w:iCs/>
          <w:sz w:val="24"/>
          <w:szCs w:val="24"/>
        </w:rPr>
        <w:t xml:space="preserve">(retired </w:t>
      </w:r>
      <w:r w:rsidR="008D2DEC" w:rsidRPr="008D2DEC">
        <w:rPr>
          <w:rFonts w:asciiTheme="majorHAnsi" w:hAnsiTheme="majorHAnsi"/>
          <w:i/>
          <w:iCs/>
          <w:sz w:val="24"/>
          <w:szCs w:val="24"/>
        </w:rPr>
        <w:t>Dec 2022)</w:t>
      </w:r>
    </w:p>
    <w:p w14:paraId="5CF64566" w14:textId="77777777" w:rsidR="00A30F1C" w:rsidRPr="000A398C" w:rsidRDefault="00A30F1C" w:rsidP="000E1902">
      <w:pPr>
        <w:jc w:val="center"/>
        <w:rPr>
          <w:rFonts w:asciiTheme="majorHAnsi" w:hAnsiTheme="majorHAnsi"/>
          <w:sz w:val="24"/>
          <w:szCs w:val="24"/>
        </w:rPr>
      </w:pPr>
    </w:p>
    <w:p w14:paraId="4F311A97" w14:textId="4375701D" w:rsidR="000A398C" w:rsidRPr="000A398C" w:rsidRDefault="00A30F1C" w:rsidP="000E1902">
      <w:pPr>
        <w:jc w:val="center"/>
        <w:rPr>
          <w:rFonts w:asciiTheme="majorHAnsi" w:hAnsiTheme="majorHAnsi"/>
          <w:sz w:val="24"/>
          <w:szCs w:val="24"/>
        </w:rPr>
      </w:pPr>
      <w:r w:rsidRPr="000A398C">
        <w:rPr>
          <w:rFonts w:asciiTheme="majorHAnsi" w:hAnsiTheme="majorHAnsi"/>
          <w:sz w:val="24"/>
          <w:szCs w:val="24"/>
        </w:rPr>
        <w:t xml:space="preserve">There were 11 Board meetings held during the year and the AGM was held on Monday 29th March at </w:t>
      </w:r>
      <w:r w:rsidR="00827ADE">
        <w:rPr>
          <w:rFonts w:asciiTheme="majorHAnsi" w:hAnsiTheme="majorHAnsi"/>
          <w:sz w:val="24"/>
          <w:szCs w:val="24"/>
        </w:rPr>
        <w:t>Casa Mia Montessori</w:t>
      </w:r>
      <w:r w:rsidRPr="000A398C">
        <w:rPr>
          <w:rFonts w:asciiTheme="majorHAnsi" w:hAnsiTheme="majorHAnsi"/>
          <w:sz w:val="24"/>
          <w:szCs w:val="24"/>
        </w:rPr>
        <w:t xml:space="preserve"> where the Financial Audited Statements for 202</w:t>
      </w:r>
      <w:r w:rsidR="00EB4948">
        <w:rPr>
          <w:rFonts w:asciiTheme="majorHAnsi" w:hAnsiTheme="majorHAnsi"/>
          <w:sz w:val="24"/>
          <w:szCs w:val="24"/>
        </w:rPr>
        <w:t xml:space="preserve">1 </w:t>
      </w:r>
      <w:r w:rsidRPr="000A398C">
        <w:rPr>
          <w:rFonts w:asciiTheme="majorHAnsi" w:hAnsiTheme="majorHAnsi"/>
          <w:sz w:val="24"/>
          <w:szCs w:val="24"/>
        </w:rPr>
        <w:t>and the Schools Annual Report for 202</w:t>
      </w:r>
      <w:r w:rsidR="000A398C" w:rsidRPr="000A398C">
        <w:rPr>
          <w:rFonts w:asciiTheme="majorHAnsi" w:hAnsiTheme="majorHAnsi"/>
          <w:sz w:val="24"/>
          <w:szCs w:val="24"/>
        </w:rPr>
        <w:t>1</w:t>
      </w:r>
      <w:r w:rsidRPr="000A398C">
        <w:rPr>
          <w:rFonts w:asciiTheme="majorHAnsi" w:hAnsiTheme="majorHAnsi"/>
          <w:sz w:val="24"/>
          <w:szCs w:val="24"/>
        </w:rPr>
        <w:t xml:space="preserve"> were tabled.</w:t>
      </w:r>
    </w:p>
    <w:p w14:paraId="19C95B55" w14:textId="2F08AA8B" w:rsidR="002E0B37" w:rsidRPr="003672BC" w:rsidRDefault="00A30F1C" w:rsidP="003672BC">
      <w:pPr>
        <w:jc w:val="center"/>
        <w:rPr>
          <w:rFonts w:asciiTheme="majorHAnsi" w:hAnsiTheme="majorHAnsi"/>
          <w:sz w:val="24"/>
          <w:szCs w:val="24"/>
        </w:rPr>
      </w:pPr>
      <w:r w:rsidRPr="000A398C">
        <w:rPr>
          <w:rFonts w:asciiTheme="majorHAnsi" w:hAnsiTheme="majorHAnsi"/>
          <w:sz w:val="24"/>
          <w:szCs w:val="24"/>
        </w:rPr>
        <w:t xml:space="preserve"> The Board Strategic Planning </w:t>
      </w:r>
      <w:r w:rsidR="000A398C" w:rsidRPr="000A398C">
        <w:rPr>
          <w:rFonts w:asciiTheme="majorHAnsi" w:hAnsiTheme="majorHAnsi"/>
          <w:sz w:val="24"/>
          <w:szCs w:val="24"/>
        </w:rPr>
        <w:t xml:space="preserve">meeting </w:t>
      </w:r>
      <w:r w:rsidRPr="000A398C">
        <w:rPr>
          <w:rFonts w:asciiTheme="majorHAnsi" w:hAnsiTheme="majorHAnsi"/>
          <w:sz w:val="24"/>
          <w:szCs w:val="24"/>
        </w:rPr>
        <w:t>will take place in 202</w:t>
      </w:r>
      <w:r w:rsidR="000A398C" w:rsidRPr="000A398C">
        <w:rPr>
          <w:rFonts w:asciiTheme="majorHAnsi" w:hAnsiTheme="majorHAnsi"/>
          <w:sz w:val="24"/>
          <w:szCs w:val="24"/>
        </w:rPr>
        <w:t>3</w:t>
      </w:r>
      <w:r w:rsidRPr="000A398C">
        <w:rPr>
          <w:rFonts w:asciiTheme="majorHAnsi" w:hAnsiTheme="majorHAnsi"/>
          <w:sz w:val="24"/>
          <w:szCs w:val="24"/>
        </w:rPr>
        <w:t xml:space="preserve"> to inform our future planning directions.</w:t>
      </w:r>
    </w:p>
    <w:p w14:paraId="374A2811" w14:textId="766A482A" w:rsidR="000E1902" w:rsidRPr="006D6462" w:rsidRDefault="000E1902" w:rsidP="000E1902">
      <w:pPr>
        <w:jc w:val="center"/>
        <w:rPr>
          <w:rFonts w:ascii="Arial Black" w:hAnsi="Arial Black"/>
          <w:sz w:val="36"/>
          <w:szCs w:val="36"/>
        </w:rPr>
      </w:pPr>
      <w:r w:rsidRPr="006D6462">
        <w:rPr>
          <w:rFonts w:ascii="Arial Black" w:hAnsi="Arial Black"/>
          <w:sz w:val="36"/>
          <w:szCs w:val="36"/>
        </w:rPr>
        <w:t>PREMISES AND ENROLMENTS</w:t>
      </w:r>
    </w:p>
    <w:p w14:paraId="356A6E9F" w14:textId="00F70209" w:rsidR="000F0D74" w:rsidRDefault="007D094B" w:rsidP="005449D7">
      <w:pPr>
        <w:rPr>
          <w:rFonts w:asciiTheme="majorHAnsi" w:hAnsiTheme="majorHAnsi"/>
          <w:sz w:val="24"/>
          <w:szCs w:val="24"/>
        </w:rPr>
      </w:pPr>
      <w:r w:rsidRPr="005449D7">
        <w:rPr>
          <w:rFonts w:asciiTheme="majorHAnsi" w:hAnsiTheme="majorHAnsi"/>
          <w:sz w:val="24"/>
          <w:szCs w:val="24"/>
        </w:rPr>
        <w:t xml:space="preserve">Casa Mia numbers increased in 2022 and we saw our largest waitlist for Koomal class, with over 20 children waiting for a place. </w:t>
      </w:r>
      <w:r w:rsidR="00605D53" w:rsidRPr="005449D7">
        <w:rPr>
          <w:rFonts w:asciiTheme="majorHAnsi" w:hAnsiTheme="majorHAnsi"/>
          <w:sz w:val="24"/>
          <w:szCs w:val="24"/>
        </w:rPr>
        <w:t xml:space="preserve">Had we had the classroom space, we may have been able to add another classroom, which is an exciting place for us to be. Our waitlist enabled us to ensure that our priority places were given to siblings and families that </w:t>
      </w:r>
      <w:r w:rsidR="0026392D" w:rsidRPr="005449D7">
        <w:rPr>
          <w:rFonts w:asciiTheme="majorHAnsi" w:hAnsiTheme="majorHAnsi"/>
          <w:sz w:val="24"/>
          <w:szCs w:val="24"/>
        </w:rPr>
        <w:t xml:space="preserve">were passionate about the Montessori philosophy. </w:t>
      </w:r>
      <w:r w:rsidRPr="005449D7">
        <w:rPr>
          <w:rFonts w:asciiTheme="majorHAnsi" w:hAnsiTheme="majorHAnsi"/>
          <w:sz w:val="24"/>
          <w:szCs w:val="24"/>
        </w:rPr>
        <w:t xml:space="preserve">Our school population </w:t>
      </w:r>
      <w:proofErr w:type="gramStart"/>
      <w:r w:rsidRPr="005449D7">
        <w:rPr>
          <w:rFonts w:asciiTheme="majorHAnsi" w:hAnsiTheme="majorHAnsi"/>
          <w:sz w:val="24"/>
          <w:szCs w:val="24"/>
        </w:rPr>
        <w:t>at</w:t>
      </w:r>
      <w:proofErr w:type="gramEnd"/>
      <w:r w:rsidRPr="005449D7">
        <w:rPr>
          <w:rFonts w:asciiTheme="majorHAnsi" w:hAnsiTheme="majorHAnsi"/>
          <w:sz w:val="24"/>
          <w:szCs w:val="24"/>
        </w:rPr>
        <w:t xml:space="preserve"> December 2021 reached </w:t>
      </w:r>
      <w:r w:rsidR="0026392D" w:rsidRPr="005449D7">
        <w:rPr>
          <w:rFonts w:asciiTheme="majorHAnsi" w:hAnsiTheme="majorHAnsi"/>
          <w:sz w:val="24"/>
          <w:szCs w:val="24"/>
        </w:rPr>
        <w:t xml:space="preserve">67 </w:t>
      </w:r>
      <w:r w:rsidRPr="005449D7">
        <w:rPr>
          <w:rFonts w:asciiTheme="majorHAnsi" w:hAnsiTheme="majorHAnsi"/>
          <w:sz w:val="24"/>
          <w:szCs w:val="24"/>
        </w:rPr>
        <w:t>students (3-1</w:t>
      </w:r>
      <w:r w:rsidR="0026392D" w:rsidRPr="005449D7">
        <w:rPr>
          <w:rFonts w:asciiTheme="majorHAnsi" w:hAnsiTheme="majorHAnsi"/>
          <w:sz w:val="24"/>
          <w:szCs w:val="24"/>
        </w:rPr>
        <w:t>2</w:t>
      </w:r>
      <w:r w:rsidRPr="005449D7">
        <w:rPr>
          <w:rFonts w:asciiTheme="majorHAnsi" w:hAnsiTheme="majorHAnsi"/>
          <w:sz w:val="24"/>
          <w:szCs w:val="24"/>
        </w:rPr>
        <w:t xml:space="preserve">years old) with an additional </w:t>
      </w:r>
      <w:r w:rsidR="0026392D" w:rsidRPr="005449D7">
        <w:rPr>
          <w:rFonts w:asciiTheme="majorHAnsi" w:hAnsiTheme="majorHAnsi"/>
          <w:sz w:val="24"/>
          <w:szCs w:val="24"/>
        </w:rPr>
        <w:t>16</w:t>
      </w:r>
      <w:r w:rsidRPr="005449D7">
        <w:rPr>
          <w:rFonts w:asciiTheme="majorHAnsi" w:hAnsiTheme="majorHAnsi"/>
          <w:sz w:val="24"/>
          <w:szCs w:val="24"/>
        </w:rPr>
        <w:t xml:space="preserve"> children enrolled in our Playgroup (18 months - 3 years old). </w:t>
      </w:r>
      <w:r w:rsidR="0026392D" w:rsidRPr="005449D7">
        <w:rPr>
          <w:rFonts w:asciiTheme="majorHAnsi" w:hAnsiTheme="majorHAnsi"/>
          <w:sz w:val="24"/>
          <w:szCs w:val="24"/>
        </w:rPr>
        <w:t>Two</w:t>
      </w:r>
      <w:r w:rsidR="005449D7" w:rsidRPr="005449D7">
        <w:rPr>
          <w:rFonts w:asciiTheme="majorHAnsi" w:hAnsiTheme="majorHAnsi"/>
          <w:sz w:val="24"/>
          <w:szCs w:val="24"/>
        </w:rPr>
        <w:t xml:space="preserve"> families</w:t>
      </w:r>
      <w:r w:rsidRPr="005449D7">
        <w:rPr>
          <w:rFonts w:asciiTheme="majorHAnsi" w:hAnsiTheme="majorHAnsi"/>
          <w:sz w:val="24"/>
          <w:szCs w:val="24"/>
        </w:rPr>
        <w:t xml:space="preserve"> </w:t>
      </w:r>
      <w:r w:rsidR="005449D7" w:rsidRPr="005449D7">
        <w:rPr>
          <w:rFonts w:asciiTheme="majorHAnsi" w:hAnsiTheme="majorHAnsi"/>
          <w:sz w:val="24"/>
          <w:szCs w:val="24"/>
        </w:rPr>
        <w:t xml:space="preserve">from our community </w:t>
      </w:r>
      <w:r w:rsidRPr="005449D7">
        <w:rPr>
          <w:rFonts w:asciiTheme="majorHAnsi" w:hAnsiTheme="majorHAnsi"/>
          <w:sz w:val="24"/>
          <w:szCs w:val="24"/>
        </w:rPr>
        <w:t>identified as Indigenous.</w:t>
      </w:r>
    </w:p>
    <w:p w14:paraId="693DF619" w14:textId="171D150B" w:rsidR="00E971C9" w:rsidRPr="005449D7" w:rsidRDefault="00E971C9" w:rsidP="00E971C9">
      <w:pPr>
        <w:pStyle w:val="Heading3"/>
        <w:spacing w:before="189"/>
        <w:rPr>
          <w:color w:val="4A66AC" w:themeColor="accent1"/>
        </w:rPr>
      </w:pPr>
      <w:r w:rsidRPr="005449D7">
        <w:rPr>
          <w:color w:val="4A66AC" w:themeColor="accent1"/>
        </w:rPr>
        <w:t xml:space="preserve">Enrolment numbers </w:t>
      </w:r>
      <w:r>
        <w:rPr>
          <w:color w:val="4A66AC" w:themeColor="accent1"/>
        </w:rPr>
        <w:t>(as of August)</w:t>
      </w:r>
    </w:p>
    <w:p w14:paraId="09170C34" w14:textId="77777777" w:rsidR="00E971C9" w:rsidRPr="005449D7" w:rsidRDefault="00E971C9" w:rsidP="00E971C9">
      <w:pPr>
        <w:pStyle w:val="BodyText"/>
        <w:spacing w:before="3" w:after="1"/>
        <w:ind w:left="0"/>
        <w:rPr>
          <w:rFonts w:asciiTheme="majorHAnsi" w:hAnsiTheme="majorHAnsi"/>
          <w:b/>
          <w:sz w:val="15"/>
        </w:rPr>
      </w:pPr>
    </w:p>
    <w:tbl>
      <w:tblPr>
        <w:tblW w:w="10262" w:type="dxa"/>
        <w:tblInd w:w="-5" w:type="dxa"/>
        <w:tblLayout w:type="fixed"/>
        <w:tblCellMar>
          <w:left w:w="0" w:type="dxa"/>
          <w:right w:w="0" w:type="dxa"/>
        </w:tblCellMar>
        <w:tblLook w:val="01E0" w:firstRow="1" w:lastRow="1" w:firstColumn="1" w:lastColumn="1" w:noHBand="0" w:noVBand="0"/>
      </w:tblPr>
      <w:tblGrid>
        <w:gridCol w:w="2407"/>
        <w:gridCol w:w="981"/>
        <w:gridCol w:w="983"/>
        <w:gridCol w:w="981"/>
        <w:gridCol w:w="982"/>
        <w:gridCol w:w="982"/>
        <w:gridCol w:w="982"/>
        <w:gridCol w:w="982"/>
        <w:gridCol w:w="982"/>
      </w:tblGrid>
      <w:tr w:rsidR="00E971C9" w:rsidRPr="005449D7" w14:paraId="61EBDCED" w14:textId="6C9C53F1" w:rsidTr="005449D7">
        <w:trPr>
          <w:trHeight w:val="348"/>
        </w:trPr>
        <w:tc>
          <w:tcPr>
            <w:tcW w:w="2407" w:type="dxa"/>
            <w:tcBorders>
              <w:bottom w:val="single" w:sz="4" w:space="0" w:color="FFFFFF" w:themeColor="background1"/>
              <w:right w:val="single" w:sz="4" w:space="0" w:color="FFFFFF" w:themeColor="background1"/>
            </w:tcBorders>
            <w:shd w:val="clear" w:color="auto" w:fill="242852" w:themeFill="text2"/>
          </w:tcPr>
          <w:p w14:paraId="543BE8AD" w14:textId="77777777" w:rsidR="00E971C9" w:rsidRPr="005449D7" w:rsidRDefault="00E971C9">
            <w:pPr>
              <w:pStyle w:val="TableParagraph"/>
              <w:rPr>
                <w:rFonts w:asciiTheme="majorHAnsi" w:hAnsiTheme="majorHAnsi"/>
                <w:sz w:val="20"/>
              </w:rPr>
            </w:pPr>
          </w:p>
        </w:tc>
        <w:tc>
          <w:tcPr>
            <w:tcW w:w="981" w:type="dxa"/>
            <w:tcBorders>
              <w:left w:val="single" w:sz="4" w:space="0" w:color="FFFFFF" w:themeColor="background1"/>
              <w:bottom w:val="single" w:sz="4" w:space="0" w:color="FFFFFF" w:themeColor="background1"/>
              <w:right w:val="single" w:sz="4" w:space="0" w:color="FFFFFF" w:themeColor="background1"/>
            </w:tcBorders>
            <w:shd w:val="clear" w:color="auto" w:fill="242852" w:themeFill="text2"/>
          </w:tcPr>
          <w:p w14:paraId="195A211F" w14:textId="77777777" w:rsidR="00E971C9" w:rsidRPr="005449D7" w:rsidRDefault="00E971C9">
            <w:pPr>
              <w:pStyle w:val="TableParagraph"/>
              <w:spacing w:before="1" w:line="249" w:lineRule="exact"/>
              <w:ind w:left="107"/>
              <w:rPr>
                <w:rFonts w:asciiTheme="majorHAnsi" w:hAnsiTheme="majorHAnsi"/>
                <w:b/>
                <w:color w:val="FFFFFF" w:themeColor="background1"/>
              </w:rPr>
            </w:pPr>
            <w:r w:rsidRPr="005449D7">
              <w:rPr>
                <w:rFonts w:asciiTheme="majorHAnsi" w:hAnsiTheme="majorHAnsi"/>
                <w:b/>
                <w:color w:val="FFFFFF" w:themeColor="background1"/>
              </w:rPr>
              <w:t>2015</w:t>
            </w:r>
          </w:p>
        </w:tc>
        <w:tc>
          <w:tcPr>
            <w:tcW w:w="983" w:type="dxa"/>
            <w:tcBorders>
              <w:left w:val="single" w:sz="4" w:space="0" w:color="FFFFFF" w:themeColor="background1"/>
              <w:bottom w:val="single" w:sz="4" w:space="0" w:color="FFFFFF" w:themeColor="background1"/>
              <w:right w:val="single" w:sz="4" w:space="0" w:color="FFFFFF" w:themeColor="background1"/>
            </w:tcBorders>
            <w:shd w:val="clear" w:color="auto" w:fill="242852" w:themeFill="text2"/>
          </w:tcPr>
          <w:p w14:paraId="31B567CC" w14:textId="77777777" w:rsidR="00E971C9" w:rsidRPr="005449D7" w:rsidRDefault="00E971C9">
            <w:pPr>
              <w:pStyle w:val="TableParagraph"/>
              <w:spacing w:before="1" w:line="249" w:lineRule="exact"/>
              <w:ind w:left="107"/>
              <w:rPr>
                <w:rFonts w:asciiTheme="majorHAnsi" w:hAnsiTheme="majorHAnsi"/>
                <w:b/>
                <w:color w:val="FFFFFF" w:themeColor="background1"/>
              </w:rPr>
            </w:pPr>
            <w:r w:rsidRPr="005449D7">
              <w:rPr>
                <w:rFonts w:asciiTheme="majorHAnsi" w:hAnsiTheme="majorHAnsi"/>
                <w:b/>
                <w:color w:val="FFFFFF" w:themeColor="background1"/>
              </w:rPr>
              <w:t>2016</w:t>
            </w:r>
          </w:p>
        </w:tc>
        <w:tc>
          <w:tcPr>
            <w:tcW w:w="981" w:type="dxa"/>
            <w:tcBorders>
              <w:left w:val="single" w:sz="4" w:space="0" w:color="FFFFFF" w:themeColor="background1"/>
              <w:bottom w:val="single" w:sz="4" w:space="0" w:color="FFFFFF" w:themeColor="background1"/>
              <w:right w:val="single" w:sz="4" w:space="0" w:color="FFFFFF" w:themeColor="background1"/>
            </w:tcBorders>
            <w:shd w:val="clear" w:color="auto" w:fill="242852" w:themeFill="text2"/>
          </w:tcPr>
          <w:p w14:paraId="175BC62B" w14:textId="77777777" w:rsidR="00E971C9" w:rsidRPr="005449D7" w:rsidRDefault="00E971C9">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2017</w:t>
            </w:r>
          </w:p>
        </w:tc>
        <w:tc>
          <w:tcPr>
            <w:tcW w:w="982" w:type="dxa"/>
            <w:tcBorders>
              <w:left w:val="single" w:sz="4" w:space="0" w:color="FFFFFF" w:themeColor="background1"/>
              <w:bottom w:val="single" w:sz="4" w:space="0" w:color="FFFFFF" w:themeColor="background1"/>
              <w:right w:val="single" w:sz="4" w:space="0" w:color="FFFFFF" w:themeColor="background1"/>
            </w:tcBorders>
            <w:shd w:val="clear" w:color="auto" w:fill="242852" w:themeFill="text2"/>
          </w:tcPr>
          <w:p w14:paraId="36CE16EB" w14:textId="77777777" w:rsidR="00E971C9" w:rsidRPr="005449D7" w:rsidRDefault="00E971C9">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2018</w:t>
            </w:r>
          </w:p>
        </w:tc>
        <w:tc>
          <w:tcPr>
            <w:tcW w:w="982" w:type="dxa"/>
            <w:tcBorders>
              <w:left w:val="single" w:sz="4" w:space="0" w:color="FFFFFF" w:themeColor="background1"/>
              <w:bottom w:val="single" w:sz="4" w:space="0" w:color="FFFFFF" w:themeColor="background1"/>
              <w:right w:val="single" w:sz="4" w:space="0" w:color="FFFFFF" w:themeColor="background1"/>
            </w:tcBorders>
            <w:shd w:val="clear" w:color="auto" w:fill="242852" w:themeFill="text2"/>
          </w:tcPr>
          <w:p w14:paraId="1B521129" w14:textId="77777777" w:rsidR="00E971C9" w:rsidRPr="005449D7" w:rsidRDefault="00E971C9">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2019</w:t>
            </w:r>
          </w:p>
        </w:tc>
        <w:tc>
          <w:tcPr>
            <w:tcW w:w="982" w:type="dxa"/>
            <w:tcBorders>
              <w:left w:val="single" w:sz="4" w:space="0" w:color="FFFFFF" w:themeColor="background1"/>
              <w:bottom w:val="single" w:sz="4" w:space="0" w:color="FFFFFF" w:themeColor="background1"/>
            </w:tcBorders>
            <w:shd w:val="clear" w:color="auto" w:fill="242852" w:themeFill="text2"/>
          </w:tcPr>
          <w:p w14:paraId="366918ED" w14:textId="77777777" w:rsidR="00E971C9" w:rsidRPr="005449D7" w:rsidRDefault="00E971C9">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2020</w:t>
            </w:r>
          </w:p>
        </w:tc>
        <w:tc>
          <w:tcPr>
            <w:tcW w:w="982" w:type="dxa"/>
            <w:tcBorders>
              <w:left w:val="single" w:sz="4" w:space="0" w:color="FFFFFF" w:themeColor="background1"/>
              <w:bottom w:val="single" w:sz="4" w:space="0" w:color="FFFFFF" w:themeColor="background1"/>
            </w:tcBorders>
            <w:shd w:val="clear" w:color="auto" w:fill="253356" w:themeFill="accent1" w:themeFillShade="80"/>
          </w:tcPr>
          <w:p w14:paraId="78EE1D6D" w14:textId="77777777" w:rsidR="00E971C9" w:rsidRPr="005449D7" w:rsidRDefault="00E971C9">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2021</w:t>
            </w:r>
          </w:p>
        </w:tc>
        <w:tc>
          <w:tcPr>
            <w:tcW w:w="982" w:type="dxa"/>
            <w:tcBorders>
              <w:left w:val="single" w:sz="4" w:space="0" w:color="FFFFFF" w:themeColor="background1"/>
              <w:bottom w:val="single" w:sz="4" w:space="0" w:color="FFFFFF" w:themeColor="background1"/>
            </w:tcBorders>
            <w:shd w:val="clear" w:color="auto" w:fill="374C80" w:themeFill="accent1" w:themeFillShade="BF"/>
          </w:tcPr>
          <w:p w14:paraId="444D28BB" w14:textId="44EB8037" w:rsidR="00E971C9" w:rsidRPr="005449D7" w:rsidRDefault="00651C24">
            <w:pPr>
              <w:pStyle w:val="TableParagraph"/>
              <w:spacing w:before="1" w:line="249" w:lineRule="exact"/>
              <w:ind w:left="108"/>
              <w:rPr>
                <w:rFonts w:asciiTheme="majorHAnsi" w:hAnsiTheme="majorHAnsi"/>
                <w:b/>
                <w:color w:val="FFFFFF" w:themeColor="background1"/>
              </w:rPr>
            </w:pPr>
            <w:r w:rsidRPr="005449D7">
              <w:rPr>
                <w:rFonts w:asciiTheme="majorHAnsi" w:hAnsiTheme="majorHAnsi"/>
                <w:b/>
                <w:color w:val="FFFFFF" w:themeColor="background1"/>
              </w:rPr>
              <w:t>2022</w:t>
            </w:r>
          </w:p>
        </w:tc>
      </w:tr>
      <w:tr w:rsidR="00E971C9" w:rsidRPr="005449D7" w14:paraId="0C65AA7D" w14:textId="5D42996D" w:rsidTr="005449D7">
        <w:trPr>
          <w:trHeight w:val="345"/>
        </w:trPr>
        <w:tc>
          <w:tcPr>
            <w:tcW w:w="2407" w:type="dxa"/>
            <w:tcBorders>
              <w:top w:val="single" w:sz="4" w:space="0" w:color="FFFFFF" w:themeColor="background1"/>
              <w:bottom w:val="single" w:sz="4" w:space="0" w:color="FFFFFF" w:themeColor="background1"/>
              <w:right w:val="single" w:sz="4" w:space="0" w:color="FFFFFF" w:themeColor="background1"/>
            </w:tcBorders>
            <w:shd w:val="clear" w:color="auto" w:fill="8497B0"/>
          </w:tcPr>
          <w:p w14:paraId="30875387"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Total Enrolments</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7B0"/>
          </w:tcPr>
          <w:p w14:paraId="529C3D4E"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61</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7B0"/>
          </w:tcPr>
          <w:p w14:paraId="4EE8BC51"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54</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7B0"/>
          </w:tcPr>
          <w:p w14:paraId="518D473E" w14:textId="77777777" w:rsidR="00E971C9" w:rsidRPr="005449D7" w:rsidRDefault="00E971C9">
            <w:pPr>
              <w:pStyle w:val="TableParagraph"/>
              <w:spacing w:line="248" w:lineRule="exact"/>
              <w:ind w:right="368"/>
              <w:jc w:val="right"/>
              <w:rPr>
                <w:rFonts w:asciiTheme="majorHAnsi" w:hAnsiTheme="majorHAnsi"/>
                <w:color w:val="FFFFFF" w:themeColor="background1"/>
              </w:rPr>
            </w:pPr>
            <w:r w:rsidRPr="005449D7">
              <w:rPr>
                <w:rFonts w:asciiTheme="majorHAnsi" w:hAnsiTheme="majorHAnsi"/>
                <w:color w:val="FFFFFF" w:themeColor="background1"/>
              </w:rPr>
              <w:t>53</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7B0"/>
          </w:tcPr>
          <w:p w14:paraId="33F2EADE"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45</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97B0"/>
          </w:tcPr>
          <w:p w14:paraId="09291C38"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42</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8497B0"/>
          </w:tcPr>
          <w:p w14:paraId="092C5475"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48</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8497B0"/>
          </w:tcPr>
          <w:p w14:paraId="04B0C441"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54</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969696"/>
          </w:tcPr>
          <w:p w14:paraId="5F04C389" w14:textId="4FAD7BED" w:rsidR="00E971C9" w:rsidRPr="005449D7" w:rsidRDefault="00FD0513">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67</w:t>
            </w:r>
          </w:p>
        </w:tc>
      </w:tr>
      <w:tr w:rsidR="00E971C9" w:rsidRPr="005449D7" w14:paraId="33D41B23" w14:textId="6B78CF5A" w:rsidTr="005449D7">
        <w:trPr>
          <w:trHeight w:val="377"/>
        </w:trPr>
        <w:tc>
          <w:tcPr>
            <w:tcW w:w="2407" w:type="dxa"/>
            <w:tcBorders>
              <w:top w:val="single" w:sz="4" w:space="0" w:color="FFFFFF" w:themeColor="background1"/>
              <w:bottom w:val="single" w:sz="4" w:space="0" w:color="FFFFFF" w:themeColor="background1"/>
              <w:right w:val="single" w:sz="4" w:space="0" w:color="FFFFFF" w:themeColor="background1"/>
            </w:tcBorders>
            <w:shd w:val="clear" w:color="auto" w:fill="E9EAEC"/>
          </w:tcPr>
          <w:p w14:paraId="334A2BB8" w14:textId="77777777" w:rsidR="00E971C9" w:rsidRPr="005449D7" w:rsidRDefault="00E971C9">
            <w:pPr>
              <w:pStyle w:val="TableParagraph"/>
              <w:spacing w:line="268" w:lineRule="exact"/>
              <w:ind w:left="107"/>
              <w:rPr>
                <w:rFonts w:asciiTheme="majorHAnsi" w:hAnsiTheme="majorHAnsi"/>
                <w:color w:val="476475"/>
              </w:rPr>
            </w:pPr>
            <w:r w:rsidRPr="005449D7">
              <w:rPr>
                <w:rFonts w:asciiTheme="majorHAnsi" w:hAnsiTheme="majorHAnsi"/>
                <w:color w:val="476475"/>
              </w:rPr>
              <w:lastRenderedPageBreak/>
              <w:t>3-6 years</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3F7BEF0F" w14:textId="77777777" w:rsidR="00E971C9" w:rsidRPr="005449D7" w:rsidRDefault="00E971C9">
            <w:pPr>
              <w:pStyle w:val="TableParagraph"/>
              <w:spacing w:line="272" w:lineRule="exact"/>
              <w:ind w:left="107"/>
              <w:rPr>
                <w:rFonts w:asciiTheme="majorHAnsi" w:hAnsiTheme="majorHAnsi"/>
                <w:color w:val="476475"/>
                <w:sz w:val="24"/>
              </w:rPr>
            </w:pPr>
            <w:r w:rsidRPr="005449D7">
              <w:rPr>
                <w:rFonts w:asciiTheme="majorHAnsi" w:hAnsiTheme="majorHAnsi"/>
                <w:color w:val="476475"/>
                <w:sz w:val="24"/>
              </w:rPr>
              <w:t>30</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108EFBA7" w14:textId="77777777" w:rsidR="00E971C9" w:rsidRPr="005449D7" w:rsidRDefault="00E971C9">
            <w:pPr>
              <w:pStyle w:val="TableParagraph"/>
              <w:spacing w:line="272" w:lineRule="exact"/>
              <w:ind w:left="107"/>
              <w:rPr>
                <w:rFonts w:asciiTheme="majorHAnsi" w:hAnsiTheme="majorHAnsi"/>
                <w:color w:val="476475"/>
                <w:sz w:val="24"/>
              </w:rPr>
            </w:pPr>
            <w:r w:rsidRPr="005449D7">
              <w:rPr>
                <w:rFonts w:asciiTheme="majorHAnsi" w:hAnsiTheme="majorHAnsi"/>
                <w:color w:val="476475"/>
                <w:sz w:val="24"/>
              </w:rPr>
              <w:t>23</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5858EA0B" w14:textId="77777777" w:rsidR="00E971C9" w:rsidRPr="005449D7" w:rsidRDefault="00E971C9">
            <w:pPr>
              <w:pStyle w:val="TableParagraph"/>
              <w:spacing w:line="272" w:lineRule="exact"/>
              <w:ind w:right="359"/>
              <w:jc w:val="right"/>
              <w:rPr>
                <w:rFonts w:asciiTheme="majorHAnsi" w:hAnsiTheme="majorHAnsi"/>
                <w:color w:val="476475"/>
                <w:sz w:val="24"/>
              </w:rPr>
            </w:pPr>
            <w:r w:rsidRPr="005449D7">
              <w:rPr>
                <w:rFonts w:asciiTheme="majorHAnsi" w:hAnsiTheme="majorHAnsi"/>
                <w:color w:val="476475"/>
                <w:sz w:val="24"/>
              </w:rPr>
              <w:t>19</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6617808F" w14:textId="77777777" w:rsidR="00E971C9" w:rsidRPr="005449D7" w:rsidRDefault="00E971C9">
            <w:pPr>
              <w:pStyle w:val="TableParagraph"/>
              <w:spacing w:line="272" w:lineRule="exact"/>
              <w:ind w:right="359"/>
              <w:jc w:val="right"/>
              <w:rPr>
                <w:rFonts w:asciiTheme="majorHAnsi" w:hAnsiTheme="majorHAnsi"/>
                <w:color w:val="476475"/>
                <w:sz w:val="24"/>
              </w:rPr>
            </w:pPr>
            <w:r w:rsidRPr="005449D7">
              <w:rPr>
                <w:rFonts w:asciiTheme="majorHAnsi" w:hAnsiTheme="majorHAnsi"/>
                <w:color w:val="476475"/>
                <w:sz w:val="24"/>
              </w:rPr>
              <w:t>19</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2EABE29D" w14:textId="77777777" w:rsidR="00E971C9" w:rsidRPr="005449D7" w:rsidRDefault="00E971C9">
            <w:pPr>
              <w:pStyle w:val="TableParagraph"/>
              <w:spacing w:line="272" w:lineRule="exact"/>
              <w:ind w:right="359"/>
              <w:jc w:val="right"/>
              <w:rPr>
                <w:rFonts w:asciiTheme="majorHAnsi" w:hAnsiTheme="majorHAnsi"/>
                <w:color w:val="476475"/>
              </w:rPr>
            </w:pPr>
            <w:r w:rsidRPr="005449D7">
              <w:rPr>
                <w:rFonts w:asciiTheme="majorHAnsi" w:hAnsiTheme="majorHAnsi"/>
                <w:color w:val="476475"/>
                <w:sz w:val="24"/>
                <w:szCs w:val="24"/>
              </w:rPr>
              <w:t>30</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9EAEC"/>
          </w:tcPr>
          <w:p w14:paraId="132173C2" w14:textId="77777777" w:rsidR="00E971C9" w:rsidRPr="005449D7" w:rsidRDefault="00E971C9">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28</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0562A156" w14:textId="77777777" w:rsidR="00E971C9" w:rsidRPr="005449D7" w:rsidRDefault="00E971C9">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30</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14B7A5B6" w14:textId="5D629D47" w:rsidR="00E971C9" w:rsidRPr="005449D7" w:rsidRDefault="001230AD">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30</w:t>
            </w:r>
          </w:p>
        </w:tc>
      </w:tr>
      <w:tr w:rsidR="00E971C9" w:rsidRPr="005449D7" w14:paraId="61495F96" w14:textId="2F7D2968" w:rsidTr="005449D7">
        <w:trPr>
          <w:trHeight w:val="377"/>
        </w:trPr>
        <w:tc>
          <w:tcPr>
            <w:tcW w:w="2407" w:type="dxa"/>
            <w:tcBorders>
              <w:top w:val="single" w:sz="4" w:space="0" w:color="FFFFFF" w:themeColor="background1"/>
              <w:bottom w:val="single" w:sz="4" w:space="0" w:color="FFFFFF" w:themeColor="background1"/>
              <w:right w:val="single" w:sz="4" w:space="0" w:color="FFFFFF" w:themeColor="background1"/>
            </w:tcBorders>
            <w:shd w:val="clear" w:color="auto" w:fill="E9EAEC"/>
          </w:tcPr>
          <w:p w14:paraId="6B21DEB6" w14:textId="77777777" w:rsidR="00E971C9" w:rsidRPr="005449D7" w:rsidRDefault="00E971C9">
            <w:pPr>
              <w:pStyle w:val="TableParagraph"/>
              <w:spacing w:line="268" w:lineRule="exact"/>
              <w:ind w:left="107"/>
              <w:rPr>
                <w:rFonts w:asciiTheme="majorHAnsi" w:hAnsiTheme="majorHAnsi"/>
                <w:color w:val="476475"/>
              </w:rPr>
            </w:pPr>
            <w:r w:rsidRPr="005449D7">
              <w:rPr>
                <w:rFonts w:asciiTheme="majorHAnsi" w:hAnsiTheme="majorHAnsi"/>
                <w:color w:val="476475"/>
              </w:rPr>
              <w:t>6-9 years</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0D69D386" w14:textId="77777777" w:rsidR="00E971C9" w:rsidRPr="005449D7" w:rsidRDefault="00E971C9">
            <w:pPr>
              <w:pStyle w:val="TableParagraph"/>
              <w:spacing w:line="272" w:lineRule="exact"/>
              <w:ind w:left="107"/>
              <w:rPr>
                <w:rFonts w:asciiTheme="majorHAnsi" w:hAnsiTheme="majorHAnsi"/>
                <w:color w:val="476475"/>
                <w:sz w:val="24"/>
              </w:rPr>
            </w:pPr>
            <w:r w:rsidRPr="005449D7">
              <w:rPr>
                <w:rFonts w:asciiTheme="majorHAnsi" w:hAnsiTheme="majorHAnsi"/>
                <w:color w:val="476475"/>
                <w:sz w:val="24"/>
              </w:rPr>
              <w:t>17</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2FE46245" w14:textId="77777777" w:rsidR="00E971C9" w:rsidRPr="005449D7" w:rsidRDefault="00E971C9">
            <w:pPr>
              <w:pStyle w:val="TableParagraph"/>
              <w:spacing w:line="272" w:lineRule="exact"/>
              <w:ind w:left="107"/>
              <w:rPr>
                <w:rFonts w:asciiTheme="majorHAnsi" w:hAnsiTheme="majorHAnsi"/>
                <w:color w:val="476475"/>
                <w:sz w:val="24"/>
              </w:rPr>
            </w:pPr>
            <w:r w:rsidRPr="005449D7">
              <w:rPr>
                <w:rFonts w:asciiTheme="majorHAnsi" w:hAnsiTheme="majorHAnsi"/>
                <w:color w:val="476475"/>
                <w:sz w:val="24"/>
              </w:rPr>
              <w:t>17</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679AB972" w14:textId="77777777" w:rsidR="00E971C9" w:rsidRPr="005449D7" w:rsidRDefault="00E971C9">
            <w:pPr>
              <w:pStyle w:val="TableParagraph"/>
              <w:spacing w:line="272" w:lineRule="exact"/>
              <w:ind w:right="359"/>
              <w:jc w:val="right"/>
              <w:rPr>
                <w:rFonts w:asciiTheme="majorHAnsi" w:hAnsiTheme="majorHAnsi"/>
                <w:color w:val="476475"/>
                <w:sz w:val="24"/>
              </w:rPr>
            </w:pPr>
            <w:r w:rsidRPr="005449D7">
              <w:rPr>
                <w:rFonts w:asciiTheme="majorHAnsi" w:hAnsiTheme="majorHAnsi"/>
                <w:color w:val="476475"/>
                <w:sz w:val="24"/>
              </w:rPr>
              <w:t>18</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35C93616" w14:textId="77777777" w:rsidR="00E971C9" w:rsidRPr="005449D7" w:rsidRDefault="00E971C9">
            <w:pPr>
              <w:pStyle w:val="TableParagraph"/>
              <w:spacing w:line="272" w:lineRule="exact"/>
              <w:ind w:right="359"/>
              <w:jc w:val="right"/>
              <w:rPr>
                <w:rFonts w:asciiTheme="majorHAnsi" w:hAnsiTheme="majorHAnsi"/>
                <w:color w:val="476475"/>
                <w:sz w:val="24"/>
              </w:rPr>
            </w:pPr>
            <w:r w:rsidRPr="005449D7">
              <w:rPr>
                <w:rFonts w:asciiTheme="majorHAnsi" w:hAnsiTheme="majorHAnsi"/>
                <w:color w:val="476475"/>
                <w:sz w:val="24"/>
              </w:rPr>
              <w:t>15</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032CC482" w14:textId="77777777" w:rsidR="00E971C9" w:rsidRPr="005449D7" w:rsidRDefault="00E971C9">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8</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9EAEC"/>
          </w:tcPr>
          <w:p w14:paraId="677B72E2" w14:textId="77777777" w:rsidR="00E971C9" w:rsidRPr="005449D7" w:rsidRDefault="00E971C9">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14</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05F34922" w14:textId="77777777" w:rsidR="00E971C9" w:rsidRPr="005449D7" w:rsidRDefault="00E971C9">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14</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6FAA597D" w14:textId="282C4EF6" w:rsidR="00E971C9" w:rsidRPr="005449D7" w:rsidRDefault="00FD0513">
            <w:pPr>
              <w:pStyle w:val="TableParagraph"/>
              <w:spacing w:line="272" w:lineRule="exact"/>
              <w:ind w:right="359"/>
              <w:jc w:val="right"/>
              <w:rPr>
                <w:rFonts w:asciiTheme="majorHAnsi" w:hAnsiTheme="majorHAnsi"/>
                <w:color w:val="476475"/>
                <w:sz w:val="24"/>
                <w:szCs w:val="24"/>
              </w:rPr>
            </w:pPr>
            <w:r w:rsidRPr="005449D7">
              <w:rPr>
                <w:rFonts w:asciiTheme="majorHAnsi" w:hAnsiTheme="majorHAnsi"/>
                <w:color w:val="476475"/>
                <w:sz w:val="24"/>
                <w:szCs w:val="24"/>
              </w:rPr>
              <w:t>22</w:t>
            </w:r>
          </w:p>
        </w:tc>
      </w:tr>
      <w:tr w:rsidR="00E971C9" w:rsidRPr="005449D7" w14:paraId="1B2905DA" w14:textId="200D57D5" w:rsidTr="005449D7">
        <w:trPr>
          <w:trHeight w:val="345"/>
        </w:trPr>
        <w:tc>
          <w:tcPr>
            <w:tcW w:w="2407" w:type="dxa"/>
            <w:tcBorders>
              <w:top w:val="single" w:sz="4" w:space="0" w:color="FFFFFF" w:themeColor="background1"/>
              <w:bottom w:val="single" w:sz="4" w:space="0" w:color="FFFFFF" w:themeColor="background1"/>
              <w:right w:val="single" w:sz="4" w:space="0" w:color="FFFFFF" w:themeColor="background1"/>
            </w:tcBorders>
            <w:shd w:val="clear" w:color="auto" w:fill="E9EAEC"/>
          </w:tcPr>
          <w:p w14:paraId="56E4ED36" w14:textId="77777777" w:rsidR="00E971C9" w:rsidRPr="005449D7" w:rsidRDefault="00E971C9">
            <w:pPr>
              <w:pStyle w:val="TableParagraph"/>
              <w:spacing w:line="248" w:lineRule="exact"/>
              <w:ind w:left="107"/>
              <w:rPr>
                <w:rFonts w:asciiTheme="majorHAnsi" w:hAnsiTheme="majorHAnsi"/>
                <w:color w:val="476475"/>
              </w:rPr>
            </w:pPr>
            <w:r w:rsidRPr="005449D7">
              <w:rPr>
                <w:rFonts w:asciiTheme="majorHAnsi" w:hAnsiTheme="majorHAnsi"/>
                <w:color w:val="476475"/>
              </w:rPr>
              <w:t>9-12 years</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276D03CA" w14:textId="77777777" w:rsidR="00E971C9" w:rsidRPr="005449D7" w:rsidRDefault="00E971C9">
            <w:pPr>
              <w:pStyle w:val="TableParagraph"/>
              <w:spacing w:line="248" w:lineRule="exact"/>
              <w:ind w:left="107"/>
              <w:rPr>
                <w:rFonts w:asciiTheme="majorHAnsi" w:hAnsiTheme="majorHAnsi"/>
                <w:color w:val="476475"/>
              </w:rPr>
            </w:pPr>
            <w:r w:rsidRPr="005449D7">
              <w:rPr>
                <w:rFonts w:asciiTheme="majorHAnsi" w:hAnsiTheme="majorHAnsi"/>
                <w:color w:val="476475"/>
              </w:rPr>
              <w:t>14</w:t>
            </w:r>
          </w:p>
        </w:tc>
        <w:tc>
          <w:tcPr>
            <w:tcW w:w="9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1C3727B0" w14:textId="77777777" w:rsidR="00E971C9" w:rsidRPr="005449D7" w:rsidRDefault="00E971C9">
            <w:pPr>
              <w:pStyle w:val="TableParagraph"/>
              <w:spacing w:line="248" w:lineRule="exact"/>
              <w:ind w:left="107"/>
              <w:rPr>
                <w:rFonts w:asciiTheme="majorHAnsi" w:hAnsiTheme="majorHAnsi"/>
                <w:color w:val="476475"/>
              </w:rPr>
            </w:pPr>
            <w:r w:rsidRPr="005449D7">
              <w:rPr>
                <w:rFonts w:asciiTheme="majorHAnsi" w:hAnsiTheme="majorHAnsi"/>
                <w:color w:val="476475"/>
              </w:rPr>
              <w:t>14</w:t>
            </w:r>
          </w:p>
        </w:tc>
        <w:tc>
          <w:tcPr>
            <w:tcW w:w="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0AFA5379" w14:textId="77777777" w:rsidR="00E971C9" w:rsidRPr="005449D7" w:rsidRDefault="00E971C9">
            <w:pPr>
              <w:pStyle w:val="TableParagraph"/>
              <w:spacing w:line="248" w:lineRule="exact"/>
              <w:ind w:right="368"/>
              <w:jc w:val="right"/>
              <w:rPr>
                <w:rFonts w:asciiTheme="majorHAnsi" w:hAnsiTheme="majorHAnsi"/>
                <w:color w:val="476475"/>
              </w:rPr>
            </w:pPr>
            <w:r w:rsidRPr="005449D7">
              <w:rPr>
                <w:rFonts w:asciiTheme="majorHAnsi" w:hAnsiTheme="majorHAnsi"/>
                <w:color w:val="476475"/>
              </w:rPr>
              <w:t>16</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4060F5D7" w14:textId="77777777" w:rsidR="00E971C9" w:rsidRPr="005449D7" w:rsidRDefault="00E971C9">
            <w:pPr>
              <w:pStyle w:val="TableParagraph"/>
              <w:spacing w:line="248" w:lineRule="exact"/>
              <w:ind w:right="369"/>
              <w:jc w:val="right"/>
              <w:rPr>
                <w:rFonts w:asciiTheme="majorHAnsi" w:hAnsiTheme="majorHAnsi"/>
                <w:color w:val="476475"/>
              </w:rPr>
            </w:pPr>
            <w:r w:rsidRPr="005449D7">
              <w:rPr>
                <w:rFonts w:asciiTheme="majorHAnsi" w:hAnsiTheme="majorHAnsi"/>
                <w:color w:val="476475"/>
              </w:rPr>
              <w:t>11</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AEC"/>
          </w:tcPr>
          <w:p w14:paraId="62C40B60" w14:textId="77777777" w:rsidR="00E971C9" w:rsidRPr="005449D7" w:rsidRDefault="00E971C9">
            <w:pPr>
              <w:pStyle w:val="TableParagraph"/>
              <w:spacing w:line="248" w:lineRule="exact"/>
              <w:ind w:right="369"/>
              <w:jc w:val="right"/>
              <w:rPr>
                <w:rFonts w:asciiTheme="majorHAnsi" w:hAnsiTheme="majorHAnsi"/>
                <w:color w:val="476475"/>
              </w:rPr>
            </w:pPr>
            <w:r w:rsidRPr="005449D7">
              <w:rPr>
                <w:rFonts w:asciiTheme="majorHAnsi" w:hAnsiTheme="majorHAnsi"/>
                <w:color w:val="476475"/>
              </w:rPr>
              <w:t>4</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9EAEC"/>
          </w:tcPr>
          <w:p w14:paraId="15F54CA7" w14:textId="77777777" w:rsidR="00E971C9" w:rsidRPr="005449D7" w:rsidRDefault="00E971C9">
            <w:pPr>
              <w:pStyle w:val="TableParagraph"/>
              <w:spacing w:line="248" w:lineRule="exact"/>
              <w:ind w:right="369"/>
              <w:jc w:val="right"/>
              <w:rPr>
                <w:rFonts w:asciiTheme="majorHAnsi" w:hAnsiTheme="majorHAnsi"/>
                <w:color w:val="476475"/>
              </w:rPr>
            </w:pPr>
            <w:r w:rsidRPr="005449D7">
              <w:rPr>
                <w:rFonts w:asciiTheme="majorHAnsi" w:hAnsiTheme="majorHAnsi"/>
                <w:color w:val="476475"/>
              </w:rPr>
              <w:t>6</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7E8A4FEC" w14:textId="77777777" w:rsidR="00E971C9" w:rsidRPr="005449D7" w:rsidRDefault="00E971C9">
            <w:pPr>
              <w:pStyle w:val="TableParagraph"/>
              <w:spacing w:line="248" w:lineRule="exact"/>
              <w:ind w:right="369"/>
              <w:jc w:val="right"/>
              <w:rPr>
                <w:rFonts w:asciiTheme="majorHAnsi" w:hAnsiTheme="majorHAnsi"/>
                <w:color w:val="476475"/>
              </w:rPr>
            </w:pPr>
            <w:r w:rsidRPr="005449D7">
              <w:rPr>
                <w:rFonts w:asciiTheme="majorHAnsi" w:hAnsiTheme="majorHAnsi"/>
                <w:color w:val="476475"/>
              </w:rPr>
              <w:t>10</w:t>
            </w:r>
          </w:p>
        </w:tc>
        <w:tc>
          <w:tcPr>
            <w:tcW w:w="982" w:type="dxa"/>
            <w:tcBorders>
              <w:top w:val="single" w:sz="4" w:space="0" w:color="FFFFFF" w:themeColor="background1"/>
              <w:left w:val="single" w:sz="4" w:space="0" w:color="FFFFFF" w:themeColor="background1"/>
              <w:bottom w:val="single" w:sz="4" w:space="0" w:color="FFFFFF" w:themeColor="background1"/>
            </w:tcBorders>
            <w:shd w:val="clear" w:color="auto" w:fill="EAEAEA"/>
          </w:tcPr>
          <w:p w14:paraId="3AEF5641" w14:textId="66E9AAFC" w:rsidR="00E971C9" w:rsidRPr="005449D7" w:rsidRDefault="00FD0513">
            <w:pPr>
              <w:pStyle w:val="TableParagraph"/>
              <w:spacing w:line="248" w:lineRule="exact"/>
              <w:ind w:right="369"/>
              <w:jc w:val="right"/>
              <w:rPr>
                <w:rFonts w:asciiTheme="majorHAnsi" w:hAnsiTheme="majorHAnsi"/>
                <w:color w:val="476475"/>
              </w:rPr>
            </w:pPr>
            <w:r w:rsidRPr="005449D7">
              <w:rPr>
                <w:rFonts w:asciiTheme="majorHAnsi" w:hAnsiTheme="majorHAnsi"/>
                <w:color w:val="476475"/>
              </w:rPr>
              <w:t>15</w:t>
            </w:r>
          </w:p>
        </w:tc>
      </w:tr>
      <w:tr w:rsidR="00E971C9" w:rsidRPr="005449D7" w14:paraId="0ED4C94E" w14:textId="56C21FE1" w:rsidTr="005449D7">
        <w:trPr>
          <w:trHeight w:val="345"/>
        </w:trPr>
        <w:tc>
          <w:tcPr>
            <w:tcW w:w="2407" w:type="dxa"/>
            <w:tcBorders>
              <w:top w:val="single" w:sz="4" w:space="0" w:color="FFFFFF" w:themeColor="background1"/>
              <w:right w:val="single" w:sz="4" w:space="0" w:color="FFFFFF" w:themeColor="background1"/>
            </w:tcBorders>
            <w:shd w:val="clear" w:color="auto" w:fill="8497B0"/>
          </w:tcPr>
          <w:p w14:paraId="0FD22C14"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Number of families</w:t>
            </w:r>
          </w:p>
        </w:tc>
        <w:tc>
          <w:tcPr>
            <w:tcW w:w="981" w:type="dxa"/>
            <w:tcBorders>
              <w:top w:val="single" w:sz="4" w:space="0" w:color="FFFFFF" w:themeColor="background1"/>
              <w:left w:val="single" w:sz="4" w:space="0" w:color="FFFFFF" w:themeColor="background1"/>
              <w:right w:val="single" w:sz="4" w:space="0" w:color="FFFFFF" w:themeColor="background1"/>
            </w:tcBorders>
            <w:shd w:val="clear" w:color="auto" w:fill="8497B0"/>
          </w:tcPr>
          <w:p w14:paraId="0CF1B15E"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40</w:t>
            </w:r>
          </w:p>
        </w:tc>
        <w:tc>
          <w:tcPr>
            <w:tcW w:w="983" w:type="dxa"/>
            <w:tcBorders>
              <w:top w:val="single" w:sz="4" w:space="0" w:color="FFFFFF" w:themeColor="background1"/>
              <w:left w:val="single" w:sz="4" w:space="0" w:color="FFFFFF" w:themeColor="background1"/>
              <w:right w:val="single" w:sz="4" w:space="0" w:color="FFFFFF" w:themeColor="background1"/>
            </w:tcBorders>
            <w:shd w:val="clear" w:color="auto" w:fill="8497B0"/>
          </w:tcPr>
          <w:p w14:paraId="2F2E1C2C" w14:textId="77777777" w:rsidR="00E971C9" w:rsidRPr="005449D7" w:rsidRDefault="00E971C9">
            <w:pPr>
              <w:pStyle w:val="TableParagraph"/>
              <w:spacing w:line="248" w:lineRule="exact"/>
              <w:ind w:left="107"/>
              <w:rPr>
                <w:rFonts w:asciiTheme="majorHAnsi" w:hAnsiTheme="majorHAnsi"/>
                <w:color w:val="FFFFFF" w:themeColor="background1"/>
              </w:rPr>
            </w:pPr>
            <w:r w:rsidRPr="005449D7">
              <w:rPr>
                <w:rFonts w:asciiTheme="majorHAnsi" w:hAnsiTheme="majorHAnsi"/>
                <w:color w:val="FFFFFF" w:themeColor="background1"/>
              </w:rPr>
              <w:t>35</w:t>
            </w:r>
          </w:p>
        </w:tc>
        <w:tc>
          <w:tcPr>
            <w:tcW w:w="981" w:type="dxa"/>
            <w:tcBorders>
              <w:top w:val="single" w:sz="4" w:space="0" w:color="FFFFFF" w:themeColor="background1"/>
              <w:left w:val="single" w:sz="4" w:space="0" w:color="FFFFFF" w:themeColor="background1"/>
              <w:right w:val="single" w:sz="4" w:space="0" w:color="FFFFFF" w:themeColor="background1"/>
            </w:tcBorders>
            <w:shd w:val="clear" w:color="auto" w:fill="8497B0"/>
          </w:tcPr>
          <w:p w14:paraId="16FB803B" w14:textId="77777777" w:rsidR="00E971C9" w:rsidRPr="005449D7" w:rsidRDefault="00E971C9">
            <w:pPr>
              <w:pStyle w:val="TableParagraph"/>
              <w:spacing w:line="248" w:lineRule="exact"/>
              <w:ind w:right="368"/>
              <w:jc w:val="right"/>
              <w:rPr>
                <w:rFonts w:asciiTheme="majorHAnsi" w:hAnsiTheme="majorHAnsi"/>
                <w:color w:val="FFFFFF" w:themeColor="background1"/>
              </w:rPr>
            </w:pPr>
            <w:r w:rsidRPr="005449D7">
              <w:rPr>
                <w:rFonts w:asciiTheme="majorHAnsi" w:hAnsiTheme="majorHAnsi"/>
                <w:color w:val="FFFFFF" w:themeColor="background1"/>
              </w:rPr>
              <w:t>36</w:t>
            </w:r>
          </w:p>
        </w:tc>
        <w:tc>
          <w:tcPr>
            <w:tcW w:w="982" w:type="dxa"/>
            <w:tcBorders>
              <w:top w:val="single" w:sz="4" w:space="0" w:color="FFFFFF" w:themeColor="background1"/>
              <w:left w:val="single" w:sz="4" w:space="0" w:color="FFFFFF" w:themeColor="background1"/>
              <w:right w:val="single" w:sz="4" w:space="0" w:color="FFFFFF" w:themeColor="background1"/>
            </w:tcBorders>
            <w:shd w:val="clear" w:color="auto" w:fill="8497B0"/>
          </w:tcPr>
          <w:p w14:paraId="49730C68"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36</w:t>
            </w:r>
          </w:p>
        </w:tc>
        <w:tc>
          <w:tcPr>
            <w:tcW w:w="982" w:type="dxa"/>
            <w:tcBorders>
              <w:top w:val="single" w:sz="4" w:space="0" w:color="FFFFFF" w:themeColor="background1"/>
              <w:left w:val="single" w:sz="4" w:space="0" w:color="FFFFFF" w:themeColor="background1"/>
              <w:right w:val="single" w:sz="4" w:space="0" w:color="FFFFFF" w:themeColor="background1"/>
            </w:tcBorders>
            <w:shd w:val="clear" w:color="auto" w:fill="8497B0"/>
          </w:tcPr>
          <w:p w14:paraId="5DAFDBBA"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34</w:t>
            </w:r>
          </w:p>
        </w:tc>
        <w:tc>
          <w:tcPr>
            <w:tcW w:w="982" w:type="dxa"/>
            <w:tcBorders>
              <w:top w:val="single" w:sz="4" w:space="0" w:color="FFFFFF" w:themeColor="background1"/>
              <w:left w:val="single" w:sz="4" w:space="0" w:color="FFFFFF" w:themeColor="background1"/>
            </w:tcBorders>
            <w:shd w:val="clear" w:color="auto" w:fill="8497B0"/>
          </w:tcPr>
          <w:p w14:paraId="3E8D68A1" w14:textId="77777777" w:rsidR="00E971C9" w:rsidRPr="005449D7" w:rsidRDefault="00E971C9">
            <w:pPr>
              <w:pStyle w:val="TableParagraph"/>
              <w:spacing w:line="248" w:lineRule="exact"/>
              <w:ind w:right="369"/>
              <w:jc w:val="right"/>
              <w:rPr>
                <w:rFonts w:asciiTheme="majorHAnsi" w:hAnsiTheme="majorHAnsi"/>
                <w:color w:val="FFFFFF" w:themeColor="background1"/>
              </w:rPr>
            </w:pPr>
            <w:r w:rsidRPr="005449D7">
              <w:rPr>
                <w:rFonts w:asciiTheme="majorHAnsi" w:hAnsiTheme="majorHAnsi"/>
                <w:color w:val="FFFFFF" w:themeColor="background1"/>
              </w:rPr>
              <w:t>37</w:t>
            </w:r>
          </w:p>
        </w:tc>
        <w:tc>
          <w:tcPr>
            <w:tcW w:w="982" w:type="dxa"/>
            <w:tcBorders>
              <w:top w:val="single" w:sz="4" w:space="0" w:color="FFFFFF" w:themeColor="background1"/>
              <w:left w:val="single" w:sz="4" w:space="0" w:color="FFFFFF" w:themeColor="background1"/>
            </w:tcBorders>
            <w:shd w:val="clear" w:color="auto" w:fill="8497B0"/>
          </w:tcPr>
          <w:p w14:paraId="51F3BE35" w14:textId="4D780C7D" w:rsidR="00E971C9" w:rsidRPr="005449D7" w:rsidRDefault="00E971C9">
            <w:pPr>
              <w:pStyle w:val="TableParagraph"/>
              <w:spacing w:line="248" w:lineRule="exact"/>
              <w:ind w:right="369"/>
              <w:jc w:val="center"/>
              <w:rPr>
                <w:rFonts w:asciiTheme="majorHAnsi" w:hAnsiTheme="majorHAnsi"/>
                <w:color w:val="FFFFFF" w:themeColor="background1"/>
              </w:rPr>
            </w:pPr>
            <w:r>
              <w:rPr>
                <w:rFonts w:ascii="Calibri"/>
                <w:color w:val="FFFFFF" w:themeColor="background1"/>
              </w:rPr>
              <w:t xml:space="preserve"> </w:t>
            </w:r>
            <w:r w:rsidRPr="005449D7">
              <w:rPr>
                <w:rFonts w:asciiTheme="majorHAnsi" w:hAnsiTheme="majorHAnsi"/>
                <w:color w:val="FFFFFF" w:themeColor="background1"/>
              </w:rPr>
              <w:t xml:space="preserve">      46</w:t>
            </w:r>
          </w:p>
        </w:tc>
        <w:tc>
          <w:tcPr>
            <w:tcW w:w="982" w:type="dxa"/>
            <w:tcBorders>
              <w:top w:val="single" w:sz="4" w:space="0" w:color="FFFFFF" w:themeColor="background1"/>
              <w:left w:val="single" w:sz="4" w:space="0" w:color="FFFFFF" w:themeColor="background1"/>
            </w:tcBorders>
            <w:shd w:val="clear" w:color="auto" w:fill="969696"/>
          </w:tcPr>
          <w:p w14:paraId="704DCC7C" w14:textId="3F25DD23" w:rsidR="00E971C9" w:rsidRPr="005449D7" w:rsidRDefault="002F31E8">
            <w:pPr>
              <w:pStyle w:val="TableParagraph"/>
              <w:spacing w:line="248" w:lineRule="exact"/>
              <w:ind w:right="369"/>
              <w:jc w:val="center"/>
              <w:rPr>
                <w:rFonts w:asciiTheme="majorHAnsi" w:hAnsiTheme="majorHAnsi"/>
                <w:color w:val="FFFFFF" w:themeColor="background1"/>
              </w:rPr>
            </w:pPr>
            <w:r>
              <w:rPr>
                <w:rFonts w:asciiTheme="majorHAnsi" w:hAnsiTheme="majorHAnsi"/>
                <w:color w:val="FFFFFF" w:themeColor="background1"/>
              </w:rPr>
              <w:t xml:space="preserve">           </w:t>
            </w:r>
            <w:r w:rsidR="00E54DF2">
              <w:rPr>
                <w:rFonts w:asciiTheme="majorHAnsi" w:hAnsiTheme="majorHAnsi"/>
                <w:color w:val="FFFFFF" w:themeColor="background1"/>
              </w:rPr>
              <w:t>5</w:t>
            </w:r>
            <w:r w:rsidR="004247C8">
              <w:rPr>
                <w:rFonts w:asciiTheme="majorHAnsi" w:hAnsiTheme="majorHAnsi"/>
                <w:color w:val="FFFFFF" w:themeColor="background1"/>
              </w:rPr>
              <w:t>6</w:t>
            </w:r>
          </w:p>
        </w:tc>
      </w:tr>
    </w:tbl>
    <w:p w14:paraId="4AD433F2" w14:textId="77777777" w:rsidR="006D6462" w:rsidRPr="005449D7" w:rsidRDefault="006D6462" w:rsidP="00E971C9">
      <w:pPr>
        <w:rPr>
          <w:rFonts w:asciiTheme="majorHAnsi" w:hAnsiTheme="majorHAnsi"/>
          <w:sz w:val="32"/>
          <w:szCs w:val="32"/>
        </w:rPr>
      </w:pPr>
    </w:p>
    <w:p w14:paraId="4007D577" w14:textId="2A720B2B" w:rsidR="006D6462" w:rsidRDefault="003C20B9" w:rsidP="000E1902">
      <w:pPr>
        <w:jc w:val="center"/>
        <w:rPr>
          <w:rFonts w:ascii="Arial Black" w:hAnsi="Arial Black"/>
          <w:sz w:val="32"/>
          <w:szCs w:val="32"/>
        </w:rPr>
      </w:pPr>
      <w:r>
        <w:rPr>
          <w:rFonts w:ascii="Arial Black" w:hAnsi="Arial Black"/>
          <w:noProof/>
          <w:sz w:val="32"/>
          <w:szCs w:val="32"/>
        </w:rPr>
        <w:drawing>
          <wp:inline distT="0" distB="0" distL="0" distR="0" wp14:anchorId="742342D1" wp14:editId="3784AB8C">
            <wp:extent cx="6468533" cy="3657600"/>
            <wp:effectExtent l="0" t="0" r="8890" b="0"/>
            <wp:docPr id="120541763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D80CDC" w14:textId="77777777" w:rsidR="00C677C1" w:rsidRPr="000A712E" w:rsidRDefault="00C677C1" w:rsidP="000A712E">
      <w:pPr>
        <w:rPr>
          <w:rFonts w:asciiTheme="majorHAnsi" w:hAnsiTheme="majorHAnsi"/>
          <w:sz w:val="24"/>
          <w:szCs w:val="24"/>
        </w:rPr>
      </w:pPr>
    </w:p>
    <w:p w14:paraId="412838F4" w14:textId="43203AFD" w:rsidR="000E1902" w:rsidRPr="006D6462" w:rsidRDefault="000A712E" w:rsidP="000E1902">
      <w:pPr>
        <w:jc w:val="center"/>
        <w:rPr>
          <w:rFonts w:ascii="Arial Black" w:hAnsi="Arial Black"/>
          <w:sz w:val="36"/>
          <w:szCs w:val="36"/>
        </w:rPr>
      </w:pPr>
      <w:r w:rsidRPr="006D6462">
        <w:rPr>
          <w:rFonts w:ascii="Arial Black" w:hAnsi="Arial Black"/>
          <w:sz w:val="36"/>
          <w:szCs w:val="36"/>
        </w:rPr>
        <w:t>STAFF WORK ENV</w:t>
      </w:r>
      <w:r w:rsidR="00265AD1">
        <w:rPr>
          <w:rFonts w:ascii="Arial Black" w:hAnsi="Arial Black"/>
          <w:sz w:val="36"/>
          <w:szCs w:val="36"/>
        </w:rPr>
        <w:t>IR</w:t>
      </w:r>
      <w:r w:rsidRPr="006D6462">
        <w:rPr>
          <w:rFonts w:ascii="Arial Black" w:hAnsi="Arial Black"/>
          <w:sz w:val="36"/>
          <w:szCs w:val="36"/>
        </w:rPr>
        <w:t xml:space="preserve">ONMENT </w:t>
      </w:r>
    </w:p>
    <w:p w14:paraId="7A954B05" w14:textId="50C8109C" w:rsidR="000A712E" w:rsidRDefault="000A712E" w:rsidP="000A712E">
      <w:pPr>
        <w:jc w:val="center"/>
        <w:rPr>
          <w:rFonts w:asciiTheme="majorHAnsi" w:hAnsiTheme="majorHAnsi"/>
          <w:sz w:val="24"/>
          <w:szCs w:val="24"/>
        </w:rPr>
      </w:pPr>
      <w:r>
        <w:rPr>
          <w:rFonts w:asciiTheme="majorHAnsi" w:hAnsiTheme="majorHAnsi"/>
          <w:sz w:val="24"/>
          <w:szCs w:val="24"/>
        </w:rPr>
        <w:t>Casa Mia</w:t>
      </w:r>
      <w:r w:rsidRPr="000A712E">
        <w:rPr>
          <w:rFonts w:asciiTheme="majorHAnsi" w:hAnsiTheme="majorHAnsi"/>
          <w:sz w:val="24"/>
          <w:szCs w:val="24"/>
        </w:rPr>
        <w:t xml:space="preserve"> </w:t>
      </w:r>
      <w:r w:rsidR="00301D96">
        <w:rPr>
          <w:rFonts w:asciiTheme="majorHAnsi" w:hAnsiTheme="majorHAnsi"/>
          <w:sz w:val="24"/>
          <w:szCs w:val="24"/>
        </w:rPr>
        <w:t>aims</w:t>
      </w:r>
      <w:r w:rsidRPr="000A712E">
        <w:rPr>
          <w:rFonts w:asciiTheme="majorHAnsi" w:hAnsiTheme="majorHAnsi"/>
          <w:sz w:val="24"/>
          <w:szCs w:val="24"/>
        </w:rPr>
        <w:t xml:space="preserve"> to attract, promote, mentor and retain trained teachers across all areas of the school to maintain educational excellence in accordance with the Montessori Method.</w:t>
      </w:r>
    </w:p>
    <w:p w14:paraId="793598E3" w14:textId="77777777" w:rsidR="005B69AC" w:rsidRDefault="005B69AC" w:rsidP="000A712E">
      <w:pPr>
        <w:jc w:val="center"/>
        <w:rPr>
          <w:rFonts w:asciiTheme="majorHAnsi" w:hAnsiTheme="majorHAnsi"/>
          <w:b/>
          <w:bCs/>
          <w:sz w:val="40"/>
          <w:szCs w:val="40"/>
        </w:rPr>
      </w:pPr>
    </w:p>
    <w:p w14:paraId="66E3CBF9" w14:textId="1B2BC51D" w:rsidR="000A712E" w:rsidRPr="006D6462" w:rsidRDefault="000A712E" w:rsidP="000A712E">
      <w:pPr>
        <w:jc w:val="center"/>
        <w:rPr>
          <w:rFonts w:asciiTheme="majorHAnsi" w:hAnsiTheme="majorHAnsi"/>
          <w:b/>
          <w:bCs/>
          <w:sz w:val="40"/>
          <w:szCs w:val="40"/>
        </w:rPr>
      </w:pPr>
      <w:r w:rsidRPr="006D6462">
        <w:rPr>
          <w:rFonts w:asciiTheme="majorHAnsi" w:hAnsiTheme="majorHAnsi"/>
          <w:b/>
          <w:bCs/>
          <w:sz w:val="40"/>
          <w:szCs w:val="40"/>
        </w:rPr>
        <w:t xml:space="preserve"> </w:t>
      </w:r>
      <w:r w:rsidRPr="006D6462">
        <w:rPr>
          <w:rFonts w:asciiTheme="majorHAnsi" w:hAnsiTheme="majorHAnsi"/>
          <w:b/>
          <w:bCs/>
          <w:sz w:val="36"/>
          <w:szCs w:val="36"/>
        </w:rPr>
        <w:t xml:space="preserve">Workforce Composition </w:t>
      </w:r>
    </w:p>
    <w:p w14:paraId="27E280F2" w14:textId="5F6AE9E2" w:rsidR="000A712E" w:rsidRDefault="000A712E" w:rsidP="000A712E">
      <w:pPr>
        <w:jc w:val="center"/>
        <w:rPr>
          <w:rFonts w:asciiTheme="majorHAnsi" w:hAnsiTheme="majorHAnsi"/>
          <w:sz w:val="24"/>
          <w:szCs w:val="24"/>
        </w:rPr>
      </w:pPr>
      <w:r>
        <w:rPr>
          <w:rFonts w:asciiTheme="majorHAnsi" w:hAnsiTheme="majorHAnsi"/>
          <w:sz w:val="24"/>
          <w:szCs w:val="24"/>
        </w:rPr>
        <w:t>Casa Mia</w:t>
      </w:r>
      <w:r w:rsidRPr="000A712E">
        <w:rPr>
          <w:rFonts w:asciiTheme="majorHAnsi" w:hAnsiTheme="majorHAnsi"/>
          <w:sz w:val="24"/>
          <w:szCs w:val="24"/>
        </w:rPr>
        <w:t xml:space="preserve"> has a total number of </w:t>
      </w:r>
      <w:r>
        <w:rPr>
          <w:rFonts w:asciiTheme="majorHAnsi" w:hAnsiTheme="majorHAnsi"/>
          <w:sz w:val="24"/>
          <w:szCs w:val="24"/>
        </w:rPr>
        <w:t>15</w:t>
      </w:r>
      <w:r w:rsidRPr="000A712E">
        <w:rPr>
          <w:rFonts w:asciiTheme="majorHAnsi" w:hAnsiTheme="majorHAnsi"/>
          <w:sz w:val="24"/>
          <w:szCs w:val="24"/>
        </w:rPr>
        <w:t xml:space="preserve"> staff members, equivalent to </w:t>
      </w:r>
      <w:r w:rsidR="00C677C1">
        <w:rPr>
          <w:rFonts w:asciiTheme="majorHAnsi" w:hAnsiTheme="majorHAnsi"/>
          <w:sz w:val="24"/>
          <w:szCs w:val="24"/>
        </w:rPr>
        <w:t>9.3</w:t>
      </w:r>
      <w:r w:rsidRPr="000A712E">
        <w:rPr>
          <w:rFonts w:asciiTheme="majorHAnsi" w:hAnsiTheme="majorHAnsi"/>
          <w:sz w:val="24"/>
          <w:szCs w:val="24"/>
        </w:rPr>
        <w:t xml:space="preserve"> full time staff members. </w:t>
      </w:r>
    </w:p>
    <w:p w14:paraId="01065A92" w14:textId="6948C60B" w:rsidR="000A712E" w:rsidRDefault="000A712E" w:rsidP="000A712E">
      <w:pPr>
        <w:jc w:val="center"/>
        <w:rPr>
          <w:rFonts w:asciiTheme="majorHAnsi" w:hAnsiTheme="majorHAnsi"/>
          <w:sz w:val="24"/>
          <w:szCs w:val="24"/>
        </w:rPr>
      </w:pPr>
      <w:r w:rsidRPr="000A712E">
        <w:rPr>
          <w:rFonts w:asciiTheme="majorHAnsi" w:hAnsiTheme="majorHAnsi"/>
          <w:sz w:val="24"/>
          <w:szCs w:val="24"/>
        </w:rPr>
        <w:t>No staff members identify as Aboriginal or Torres Strait Islanders.</w:t>
      </w:r>
    </w:p>
    <w:p w14:paraId="4A814204" w14:textId="77777777" w:rsidR="000A712E" w:rsidRDefault="000A712E" w:rsidP="000A712E">
      <w:pPr>
        <w:jc w:val="center"/>
        <w:rPr>
          <w:rFonts w:asciiTheme="majorHAnsi" w:hAnsiTheme="majorHAnsi"/>
          <w:sz w:val="24"/>
          <w:szCs w:val="24"/>
        </w:rPr>
      </w:pPr>
    </w:p>
    <w:tbl>
      <w:tblPr>
        <w:tblStyle w:val="TableGrid"/>
        <w:tblW w:w="0" w:type="auto"/>
        <w:tblLook w:val="04A0" w:firstRow="1" w:lastRow="0" w:firstColumn="1" w:lastColumn="0" w:noHBand="0" w:noVBand="1"/>
      </w:tblPr>
      <w:tblGrid>
        <w:gridCol w:w="2405"/>
        <w:gridCol w:w="581"/>
        <w:gridCol w:w="1494"/>
        <w:gridCol w:w="477"/>
        <w:gridCol w:w="2511"/>
        <w:gridCol w:w="607"/>
        <w:gridCol w:w="2381"/>
      </w:tblGrid>
      <w:tr w:rsidR="000A712E" w14:paraId="1D51186F" w14:textId="77777777" w:rsidTr="000A712E">
        <w:tc>
          <w:tcPr>
            <w:tcW w:w="4480" w:type="dxa"/>
            <w:gridSpan w:val="3"/>
            <w:shd w:val="clear" w:color="auto" w:fill="143F6A" w:themeFill="accent3" w:themeFillShade="80"/>
          </w:tcPr>
          <w:p w14:paraId="21D1F4BC" w14:textId="4FD0301D" w:rsidR="000A712E" w:rsidRDefault="000A712E" w:rsidP="000A712E">
            <w:pPr>
              <w:jc w:val="center"/>
              <w:rPr>
                <w:rFonts w:asciiTheme="majorHAnsi" w:hAnsiTheme="majorHAnsi"/>
                <w:sz w:val="24"/>
                <w:szCs w:val="24"/>
              </w:rPr>
            </w:pPr>
            <w:r>
              <w:rPr>
                <w:rFonts w:asciiTheme="majorHAnsi" w:hAnsiTheme="majorHAnsi"/>
                <w:sz w:val="24"/>
                <w:szCs w:val="24"/>
              </w:rPr>
              <w:t>Female</w:t>
            </w:r>
          </w:p>
        </w:tc>
        <w:tc>
          <w:tcPr>
            <w:tcW w:w="2988" w:type="dxa"/>
            <w:gridSpan w:val="2"/>
            <w:shd w:val="clear" w:color="auto" w:fill="143F6A" w:themeFill="accent3" w:themeFillShade="80"/>
          </w:tcPr>
          <w:p w14:paraId="27C07615" w14:textId="36BCA5A7" w:rsidR="000A712E" w:rsidRDefault="000A712E" w:rsidP="000A712E">
            <w:pPr>
              <w:jc w:val="center"/>
              <w:rPr>
                <w:rFonts w:asciiTheme="majorHAnsi" w:hAnsiTheme="majorHAnsi"/>
                <w:sz w:val="24"/>
                <w:szCs w:val="24"/>
              </w:rPr>
            </w:pPr>
            <w:r>
              <w:rPr>
                <w:rFonts w:asciiTheme="majorHAnsi" w:hAnsiTheme="majorHAnsi"/>
                <w:sz w:val="24"/>
                <w:szCs w:val="24"/>
              </w:rPr>
              <w:t xml:space="preserve">Male </w:t>
            </w:r>
          </w:p>
        </w:tc>
        <w:tc>
          <w:tcPr>
            <w:tcW w:w="2988" w:type="dxa"/>
            <w:gridSpan w:val="2"/>
            <w:shd w:val="clear" w:color="auto" w:fill="143F6A" w:themeFill="accent3" w:themeFillShade="80"/>
          </w:tcPr>
          <w:p w14:paraId="24EC6E52" w14:textId="43F62531" w:rsidR="000A712E" w:rsidRDefault="000A712E" w:rsidP="000A712E">
            <w:pPr>
              <w:jc w:val="center"/>
              <w:rPr>
                <w:rFonts w:asciiTheme="majorHAnsi" w:hAnsiTheme="majorHAnsi"/>
                <w:sz w:val="24"/>
                <w:szCs w:val="24"/>
              </w:rPr>
            </w:pPr>
            <w:r>
              <w:rPr>
                <w:rFonts w:asciiTheme="majorHAnsi" w:hAnsiTheme="majorHAnsi"/>
                <w:sz w:val="24"/>
                <w:szCs w:val="24"/>
              </w:rPr>
              <w:t xml:space="preserve">Total </w:t>
            </w:r>
          </w:p>
        </w:tc>
      </w:tr>
      <w:tr w:rsidR="000A712E" w14:paraId="2DD65DEA" w14:textId="77777777" w:rsidTr="000A712E">
        <w:tc>
          <w:tcPr>
            <w:tcW w:w="2405" w:type="dxa"/>
            <w:shd w:val="clear" w:color="auto" w:fill="1E5E9F" w:themeFill="accent3" w:themeFillShade="BF"/>
          </w:tcPr>
          <w:p w14:paraId="4B23093B" w14:textId="77777777" w:rsidR="000A712E" w:rsidRDefault="000A712E" w:rsidP="000A712E">
            <w:pPr>
              <w:jc w:val="center"/>
              <w:rPr>
                <w:rFonts w:asciiTheme="majorHAnsi" w:hAnsiTheme="majorHAnsi"/>
                <w:sz w:val="24"/>
                <w:szCs w:val="24"/>
              </w:rPr>
            </w:pPr>
          </w:p>
        </w:tc>
        <w:tc>
          <w:tcPr>
            <w:tcW w:w="581" w:type="dxa"/>
            <w:shd w:val="clear" w:color="auto" w:fill="1E5E9F" w:themeFill="accent3" w:themeFillShade="BF"/>
          </w:tcPr>
          <w:p w14:paraId="1A25EB09" w14:textId="299A8747" w:rsidR="000A712E" w:rsidRDefault="000A712E" w:rsidP="000A712E">
            <w:pPr>
              <w:jc w:val="center"/>
              <w:rPr>
                <w:rFonts w:asciiTheme="majorHAnsi" w:hAnsiTheme="majorHAnsi"/>
                <w:sz w:val="24"/>
                <w:szCs w:val="24"/>
              </w:rPr>
            </w:pPr>
            <w:r>
              <w:rPr>
                <w:rFonts w:asciiTheme="majorHAnsi" w:hAnsiTheme="majorHAnsi"/>
                <w:sz w:val="24"/>
                <w:szCs w:val="24"/>
              </w:rPr>
              <w:t>#</w:t>
            </w:r>
          </w:p>
        </w:tc>
        <w:tc>
          <w:tcPr>
            <w:tcW w:w="1494" w:type="dxa"/>
            <w:shd w:val="clear" w:color="auto" w:fill="1E5E9F" w:themeFill="accent3" w:themeFillShade="BF"/>
          </w:tcPr>
          <w:p w14:paraId="3BB68080" w14:textId="1DEE884E" w:rsidR="000A712E" w:rsidRDefault="000A712E" w:rsidP="000A712E">
            <w:pPr>
              <w:jc w:val="center"/>
              <w:rPr>
                <w:rFonts w:asciiTheme="majorHAnsi" w:hAnsiTheme="majorHAnsi"/>
                <w:sz w:val="24"/>
                <w:szCs w:val="24"/>
              </w:rPr>
            </w:pPr>
            <w:r>
              <w:rPr>
                <w:rFonts w:asciiTheme="majorHAnsi" w:hAnsiTheme="majorHAnsi"/>
                <w:sz w:val="24"/>
                <w:szCs w:val="24"/>
              </w:rPr>
              <w:t>FTE</w:t>
            </w:r>
          </w:p>
        </w:tc>
        <w:tc>
          <w:tcPr>
            <w:tcW w:w="477" w:type="dxa"/>
            <w:shd w:val="clear" w:color="auto" w:fill="1E5E9F" w:themeFill="accent3" w:themeFillShade="BF"/>
          </w:tcPr>
          <w:p w14:paraId="636C8C3C" w14:textId="62EFE3B6" w:rsidR="000A712E" w:rsidRDefault="000A712E" w:rsidP="000A712E">
            <w:pPr>
              <w:jc w:val="center"/>
              <w:rPr>
                <w:rFonts w:asciiTheme="majorHAnsi" w:hAnsiTheme="majorHAnsi"/>
                <w:sz w:val="24"/>
                <w:szCs w:val="24"/>
              </w:rPr>
            </w:pPr>
            <w:r>
              <w:rPr>
                <w:rFonts w:asciiTheme="majorHAnsi" w:hAnsiTheme="majorHAnsi"/>
                <w:sz w:val="24"/>
                <w:szCs w:val="24"/>
              </w:rPr>
              <w:t>#</w:t>
            </w:r>
          </w:p>
        </w:tc>
        <w:tc>
          <w:tcPr>
            <w:tcW w:w="2511" w:type="dxa"/>
            <w:shd w:val="clear" w:color="auto" w:fill="1E5E9F" w:themeFill="accent3" w:themeFillShade="BF"/>
          </w:tcPr>
          <w:p w14:paraId="564CBC8D" w14:textId="749EA758" w:rsidR="000A712E" w:rsidRDefault="000A712E" w:rsidP="000A712E">
            <w:pPr>
              <w:jc w:val="center"/>
              <w:rPr>
                <w:rFonts w:asciiTheme="majorHAnsi" w:hAnsiTheme="majorHAnsi"/>
                <w:sz w:val="24"/>
                <w:szCs w:val="24"/>
              </w:rPr>
            </w:pPr>
            <w:r>
              <w:rPr>
                <w:rFonts w:asciiTheme="majorHAnsi" w:hAnsiTheme="majorHAnsi"/>
                <w:sz w:val="24"/>
                <w:szCs w:val="24"/>
              </w:rPr>
              <w:t>FTE</w:t>
            </w:r>
          </w:p>
        </w:tc>
        <w:tc>
          <w:tcPr>
            <w:tcW w:w="607" w:type="dxa"/>
            <w:shd w:val="clear" w:color="auto" w:fill="1E5E9F" w:themeFill="accent3" w:themeFillShade="BF"/>
          </w:tcPr>
          <w:p w14:paraId="58EA567F" w14:textId="0586C239" w:rsidR="000A712E" w:rsidRDefault="000A712E" w:rsidP="000A712E">
            <w:pPr>
              <w:jc w:val="center"/>
              <w:rPr>
                <w:rFonts w:asciiTheme="majorHAnsi" w:hAnsiTheme="majorHAnsi"/>
                <w:sz w:val="24"/>
                <w:szCs w:val="24"/>
              </w:rPr>
            </w:pPr>
            <w:r>
              <w:rPr>
                <w:rFonts w:asciiTheme="majorHAnsi" w:hAnsiTheme="majorHAnsi"/>
                <w:sz w:val="24"/>
                <w:szCs w:val="24"/>
              </w:rPr>
              <w:t>#</w:t>
            </w:r>
          </w:p>
        </w:tc>
        <w:tc>
          <w:tcPr>
            <w:tcW w:w="2381" w:type="dxa"/>
            <w:shd w:val="clear" w:color="auto" w:fill="1E5E9F" w:themeFill="accent3" w:themeFillShade="BF"/>
          </w:tcPr>
          <w:p w14:paraId="310527D8" w14:textId="149663B9" w:rsidR="000A712E" w:rsidRDefault="000A712E" w:rsidP="000A712E">
            <w:pPr>
              <w:jc w:val="center"/>
              <w:rPr>
                <w:rFonts w:asciiTheme="majorHAnsi" w:hAnsiTheme="majorHAnsi"/>
                <w:sz w:val="24"/>
                <w:szCs w:val="24"/>
              </w:rPr>
            </w:pPr>
            <w:r>
              <w:rPr>
                <w:rFonts w:asciiTheme="majorHAnsi" w:hAnsiTheme="majorHAnsi"/>
                <w:sz w:val="24"/>
                <w:szCs w:val="24"/>
              </w:rPr>
              <w:t>FTE</w:t>
            </w:r>
          </w:p>
        </w:tc>
      </w:tr>
      <w:tr w:rsidR="000A712E" w14:paraId="63031F88" w14:textId="77777777" w:rsidTr="000A712E">
        <w:tc>
          <w:tcPr>
            <w:tcW w:w="2405" w:type="dxa"/>
          </w:tcPr>
          <w:p w14:paraId="13DDA8AF" w14:textId="72FC09E7" w:rsidR="000A712E" w:rsidRDefault="000A712E" w:rsidP="000A712E">
            <w:pPr>
              <w:jc w:val="center"/>
              <w:rPr>
                <w:rFonts w:asciiTheme="majorHAnsi" w:hAnsiTheme="majorHAnsi"/>
                <w:sz w:val="24"/>
                <w:szCs w:val="24"/>
              </w:rPr>
            </w:pPr>
            <w:r>
              <w:rPr>
                <w:rFonts w:asciiTheme="majorHAnsi" w:hAnsiTheme="majorHAnsi"/>
                <w:sz w:val="24"/>
                <w:szCs w:val="24"/>
              </w:rPr>
              <w:t>Principal</w:t>
            </w:r>
          </w:p>
        </w:tc>
        <w:tc>
          <w:tcPr>
            <w:tcW w:w="581" w:type="dxa"/>
          </w:tcPr>
          <w:p w14:paraId="399D10C6" w14:textId="5DDD757F" w:rsidR="000A712E" w:rsidRDefault="000A712E" w:rsidP="000A712E">
            <w:pPr>
              <w:jc w:val="center"/>
              <w:rPr>
                <w:rFonts w:asciiTheme="majorHAnsi" w:hAnsiTheme="majorHAnsi"/>
                <w:sz w:val="24"/>
                <w:szCs w:val="24"/>
              </w:rPr>
            </w:pPr>
            <w:r>
              <w:rPr>
                <w:rFonts w:asciiTheme="majorHAnsi" w:hAnsiTheme="majorHAnsi"/>
                <w:sz w:val="24"/>
                <w:szCs w:val="24"/>
              </w:rPr>
              <w:t>1</w:t>
            </w:r>
          </w:p>
        </w:tc>
        <w:tc>
          <w:tcPr>
            <w:tcW w:w="1494" w:type="dxa"/>
          </w:tcPr>
          <w:p w14:paraId="5999558B" w14:textId="51EBEAF3" w:rsidR="000A712E" w:rsidRDefault="000A712E" w:rsidP="000A712E">
            <w:pPr>
              <w:jc w:val="center"/>
              <w:rPr>
                <w:rFonts w:asciiTheme="majorHAnsi" w:hAnsiTheme="majorHAnsi"/>
                <w:sz w:val="24"/>
                <w:szCs w:val="24"/>
              </w:rPr>
            </w:pPr>
            <w:r>
              <w:rPr>
                <w:rFonts w:asciiTheme="majorHAnsi" w:hAnsiTheme="majorHAnsi"/>
                <w:sz w:val="24"/>
                <w:szCs w:val="24"/>
              </w:rPr>
              <w:t>1</w:t>
            </w:r>
            <w:r w:rsidR="00301D96">
              <w:rPr>
                <w:rFonts w:asciiTheme="majorHAnsi" w:hAnsiTheme="majorHAnsi"/>
                <w:sz w:val="24"/>
                <w:szCs w:val="24"/>
              </w:rPr>
              <w:t>.0</w:t>
            </w:r>
          </w:p>
        </w:tc>
        <w:tc>
          <w:tcPr>
            <w:tcW w:w="477" w:type="dxa"/>
          </w:tcPr>
          <w:p w14:paraId="6A7398A0" w14:textId="769C3202"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2511" w:type="dxa"/>
          </w:tcPr>
          <w:p w14:paraId="6FB317E0" w14:textId="522E1A44"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607" w:type="dxa"/>
          </w:tcPr>
          <w:p w14:paraId="44A7DFD7" w14:textId="1E82ED13" w:rsidR="000A712E" w:rsidRDefault="000A712E" w:rsidP="000A712E">
            <w:pPr>
              <w:jc w:val="center"/>
              <w:rPr>
                <w:rFonts w:asciiTheme="majorHAnsi" w:hAnsiTheme="majorHAnsi"/>
                <w:sz w:val="24"/>
                <w:szCs w:val="24"/>
              </w:rPr>
            </w:pPr>
            <w:r>
              <w:rPr>
                <w:rFonts w:asciiTheme="majorHAnsi" w:hAnsiTheme="majorHAnsi"/>
                <w:sz w:val="24"/>
                <w:szCs w:val="24"/>
              </w:rPr>
              <w:t>1</w:t>
            </w:r>
          </w:p>
        </w:tc>
        <w:tc>
          <w:tcPr>
            <w:tcW w:w="2381" w:type="dxa"/>
          </w:tcPr>
          <w:p w14:paraId="7743117F" w14:textId="5CE01270" w:rsidR="000A712E" w:rsidRDefault="000A712E" w:rsidP="000A712E">
            <w:pPr>
              <w:jc w:val="center"/>
              <w:rPr>
                <w:rFonts w:asciiTheme="majorHAnsi" w:hAnsiTheme="majorHAnsi"/>
                <w:sz w:val="24"/>
                <w:szCs w:val="24"/>
              </w:rPr>
            </w:pPr>
            <w:r>
              <w:rPr>
                <w:rFonts w:asciiTheme="majorHAnsi" w:hAnsiTheme="majorHAnsi"/>
                <w:sz w:val="24"/>
                <w:szCs w:val="24"/>
              </w:rPr>
              <w:t>1.0</w:t>
            </w:r>
          </w:p>
        </w:tc>
      </w:tr>
      <w:tr w:rsidR="000A712E" w14:paraId="4ABC40B6" w14:textId="77777777" w:rsidTr="000A712E">
        <w:tc>
          <w:tcPr>
            <w:tcW w:w="2405" w:type="dxa"/>
          </w:tcPr>
          <w:p w14:paraId="09DDA1EA" w14:textId="06B0192E" w:rsidR="000A712E" w:rsidRDefault="000A712E" w:rsidP="000A712E">
            <w:pPr>
              <w:jc w:val="center"/>
              <w:rPr>
                <w:rFonts w:asciiTheme="majorHAnsi" w:hAnsiTheme="majorHAnsi"/>
                <w:sz w:val="24"/>
                <w:szCs w:val="24"/>
              </w:rPr>
            </w:pPr>
            <w:r>
              <w:rPr>
                <w:rFonts w:asciiTheme="majorHAnsi" w:hAnsiTheme="majorHAnsi"/>
                <w:sz w:val="24"/>
                <w:szCs w:val="24"/>
              </w:rPr>
              <w:t>Teaching</w:t>
            </w:r>
          </w:p>
        </w:tc>
        <w:tc>
          <w:tcPr>
            <w:tcW w:w="581" w:type="dxa"/>
          </w:tcPr>
          <w:p w14:paraId="16994B01" w14:textId="32DE4F69" w:rsidR="000A712E" w:rsidRDefault="000A712E" w:rsidP="000A712E">
            <w:pPr>
              <w:jc w:val="center"/>
              <w:rPr>
                <w:rFonts w:asciiTheme="majorHAnsi" w:hAnsiTheme="majorHAnsi"/>
                <w:sz w:val="24"/>
                <w:szCs w:val="24"/>
              </w:rPr>
            </w:pPr>
            <w:r>
              <w:rPr>
                <w:rFonts w:asciiTheme="majorHAnsi" w:hAnsiTheme="majorHAnsi"/>
                <w:sz w:val="24"/>
                <w:szCs w:val="24"/>
              </w:rPr>
              <w:t>3</w:t>
            </w:r>
          </w:p>
        </w:tc>
        <w:tc>
          <w:tcPr>
            <w:tcW w:w="1494" w:type="dxa"/>
          </w:tcPr>
          <w:p w14:paraId="11DF134C" w14:textId="0DA5018E" w:rsidR="000A712E" w:rsidRDefault="000A712E" w:rsidP="000A712E">
            <w:pPr>
              <w:jc w:val="center"/>
              <w:rPr>
                <w:rFonts w:asciiTheme="majorHAnsi" w:hAnsiTheme="majorHAnsi"/>
                <w:sz w:val="24"/>
                <w:szCs w:val="24"/>
              </w:rPr>
            </w:pPr>
            <w:r>
              <w:rPr>
                <w:rFonts w:asciiTheme="majorHAnsi" w:hAnsiTheme="majorHAnsi"/>
                <w:sz w:val="24"/>
                <w:szCs w:val="24"/>
              </w:rPr>
              <w:t>2.7</w:t>
            </w:r>
          </w:p>
        </w:tc>
        <w:tc>
          <w:tcPr>
            <w:tcW w:w="477" w:type="dxa"/>
          </w:tcPr>
          <w:p w14:paraId="35F40B59" w14:textId="61375AFB"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2511" w:type="dxa"/>
          </w:tcPr>
          <w:p w14:paraId="6E642CC5" w14:textId="23AA2A86"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607" w:type="dxa"/>
          </w:tcPr>
          <w:p w14:paraId="141680CC" w14:textId="1FCDA71B" w:rsidR="000A712E" w:rsidRDefault="000A712E" w:rsidP="000A712E">
            <w:pPr>
              <w:jc w:val="center"/>
              <w:rPr>
                <w:rFonts w:asciiTheme="majorHAnsi" w:hAnsiTheme="majorHAnsi"/>
                <w:sz w:val="24"/>
                <w:szCs w:val="24"/>
              </w:rPr>
            </w:pPr>
            <w:r>
              <w:rPr>
                <w:rFonts w:asciiTheme="majorHAnsi" w:hAnsiTheme="majorHAnsi"/>
                <w:sz w:val="24"/>
                <w:szCs w:val="24"/>
              </w:rPr>
              <w:t>3</w:t>
            </w:r>
          </w:p>
        </w:tc>
        <w:tc>
          <w:tcPr>
            <w:tcW w:w="2381" w:type="dxa"/>
          </w:tcPr>
          <w:p w14:paraId="3E57D612" w14:textId="13282931" w:rsidR="000A712E" w:rsidRDefault="000A712E" w:rsidP="000A712E">
            <w:pPr>
              <w:jc w:val="center"/>
              <w:rPr>
                <w:rFonts w:asciiTheme="majorHAnsi" w:hAnsiTheme="majorHAnsi"/>
                <w:sz w:val="24"/>
                <w:szCs w:val="24"/>
              </w:rPr>
            </w:pPr>
            <w:r>
              <w:rPr>
                <w:rFonts w:asciiTheme="majorHAnsi" w:hAnsiTheme="majorHAnsi"/>
                <w:sz w:val="24"/>
                <w:szCs w:val="24"/>
              </w:rPr>
              <w:t>2.7</w:t>
            </w:r>
          </w:p>
        </w:tc>
      </w:tr>
      <w:tr w:rsidR="000A712E" w14:paraId="21209783" w14:textId="77777777" w:rsidTr="000A712E">
        <w:tc>
          <w:tcPr>
            <w:tcW w:w="2405" w:type="dxa"/>
          </w:tcPr>
          <w:p w14:paraId="330B6D98" w14:textId="257CA01F" w:rsidR="000A712E" w:rsidRDefault="000A712E" w:rsidP="000A712E">
            <w:pPr>
              <w:jc w:val="center"/>
              <w:rPr>
                <w:rFonts w:asciiTheme="majorHAnsi" w:hAnsiTheme="majorHAnsi"/>
                <w:sz w:val="24"/>
                <w:szCs w:val="24"/>
              </w:rPr>
            </w:pPr>
            <w:r>
              <w:rPr>
                <w:rFonts w:asciiTheme="majorHAnsi" w:hAnsiTheme="majorHAnsi"/>
                <w:sz w:val="24"/>
                <w:szCs w:val="24"/>
              </w:rPr>
              <w:t>Specialist Teachers</w:t>
            </w:r>
          </w:p>
        </w:tc>
        <w:tc>
          <w:tcPr>
            <w:tcW w:w="581" w:type="dxa"/>
          </w:tcPr>
          <w:p w14:paraId="58783423" w14:textId="434AC5E3" w:rsidR="000A712E" w:rsidRDefault="000A712E" w:rsidP="000A712E">
            <w:pPr>
              <w:jc w:val="center"/>
              <w:rPr>
                <w:rFonts w:asciiTheme="majorHAnsi" w:hAnsiTheme="majorHAnsi"/>
                <w:sz w:val="24"/>
                <w:szCs w:val="24"/>
              </w:rPr>
            </w:pPr>
            <w:r>
              <w:rPr>
                <w:rFonts w:asciiTheme="majorHAnsi" w:hAnsiTheme="majorHAnsi"/>
                <w:sz w:val="24"/>
                <w:szCs w:val="24"/>
              </w:rPr>
              <w:t>2</w:t>
            </w:r>
          </w:p>
        </w:tc>
        <w:tc>
          <w:tcPr>
            <w:tcW w:w="1494" w:type="dxa"/>
          </w:tcPr>
          <w:p w14:paraId="16750D57" w14:textId="4DD433E0" w:rsidR="000A712E" w:rsidRDefault="000A712E" w:rsidP="000A712E">
            <w:pPr>
              <w:jc w:val="center"/>
              <w:rPr>
                <w:rFonts w:asciiTheme="majorHAnsi" w:hAnsiTheme="majorHAnsi"/>
                <w:sz w:val="24"/>
                <w:szCs w:val="24"/>
              </w:rPr>
            </w:pPr>
            <w:r>
              <w:rPr>
                <w:rFonts w:asciiTheme="majorHAnsi" w:hAnsiTheme="majorHAnsi"/>
                <w:sz w:val="24"/>
                <w:szCs w:val="24"/>
              </w:rPr>
              <w:t>0.4</w:t>
            </w:r>
          </w:p>
        </w:tc>
        <w:tc>
          <w:tcPr>
            <w:tcW w:w="477" w:type="dxa"/>
          </w:tcPr>
          <w:p w14:paraId="238D884A" w14:textId="6D69FD9B" w:rsidR="000A712E" w:rsidRDefault="000A712E" w:rsidP="000A712E">
            <w:pPr>
              <w:jc w:val="center"/>
              <w:rPr>
                <w:rFonts w:asciiTheme="majorHAnsi" w:hAnsiTheme="majorHAnsi"/>
                <w:sz w:val="24"/>
                <w:szCs w:val="24"/>
              </w:rPr>
            </w:pPr>
            <w:r>
              <w:rPr>
                <w:rFonts w:asciiTheme="majorHAnsi" w:hAnsiTheme="majorHAnsi"/>
                <w:sz w:val="24"/>
                <w:szCs w:val="24"/>
              </w:rPr>
              <w:t>1</w:t>
            </w:r>
          </w:p>
        </w:tc>
        <w:tc>
          <w:tcPr>
            <w:tcW w:w="2511" w:type="dxa"/>
          </w:tcPr>
          <w:p w14:paraId="07B255E1" w14:textId="5362518B" w:rsidR="000A712E" w:rsidRDefault="000A712E" w:rsidP="000A712E">
            <w:pPr>
              <w:jc w:val="center"/>
              <w:rPr>
                <w:rFonts w:asciiTheme="majorHAnsi" w:hAnsiTheme="majorHAnsi"/>
                <w:sz w:val="24"/>
                <w:szCs w:val="24"/>
              </w:rPr>
            </w:pPr>
            <w:r>
              <w:rPr>
                <w:rFonts w:asciiTheme="majorHAnsi" w:hAnsiTheme="majorHAnsi"/>
                <w:sz w:val="24"/>
                <w:szCs w:val="24"/>
              </w:rPr>
              <w:t>0.6</w:t>
            </w:r>
          </w:p>
        </w:tc>
        <w:tc>
          <w:tcPr>
            <w:tcW w:w="607" w:type="dxa"/>
          </w:tcPr>
          <w:p w14:paraId="5F9547CB" w14:textId="2F9068F0" w:rsidR="000A712E" w:rsidRDefault="000A712E" w:rsidP="000A712E">
            <w:pPr>
              <w:jc w:val="center"/>
              <w:rPr>
                <w:rFonts w:asciiTheme="majorHAnsi" w:hAnsiTheme="majorHAnsi"/>
                <w:sz w:val="24"/>
                <w:szCs w:val="24"/>
              </w:rPr>
            </w:pPr>
            <w:r>
              <w:rPr>
                <w:rFonts w:asciiTheme="majorHAnsi" w:hAnsiTheme="majorHAnsi"/>
                <w:sz w:val="24"/>
                <w:szCs w:val="24"/>
              </w:rPr>
              <w:t>3</w:t>
            </w:r>
          </w:p>
        </w:tc>
        <w:tc>
          <w:tcPr>
            <w:tcW w:w="2381" w:type="dxa"/>
          </w:tcPr>
          <w:p w14:paraId="7CF01347" w14:textId="06C0E9C3" w:rsidR="000A712E" w:rsidRDefault="000A712E" w:rsidP="000A712E">
            <w:pPr>
              <w:jc w:val="center"/>
              <w:rPr>
                <w:rFonts w:asciiTheme="majorHAnsi" w:hAnsiTheme="majorHAnsi"/>
                <w:sz w:val="24"/>
                <w:szCs w:val="24"/>
              </w:rPr>
            </w:pPr>
            <w:r>
              <w:rPr>
                <w:rFonts w:asciiTheme="majorHAnsi" w:hAnsiTheme="majorHAnsi"/>
                <w:sz w:val="24"/>
                <w:szCs w:val="24"/>
              </w:rPr>
              <w:t>1</w:t>
            </w:r>
          </w:p>
        </w:tc>
      </w:tr>
      <w:tr w:rsidR="000A712E" w14:paraId="373938B7" w14:textId="77777777" w:rsidTr="000A712E">
        <w:tc>
          <w:tcPr>
            <w:tcW w:w="2405" w:type="dxa"/>
          </w:tcPr>
          <w:p w14:paraId="2C83534F" w14:textId="01611E55" w:rsidR="000A712E" w:rsidRDefault="000A712E" w:rsidP="000A712E">
            <w:pPr>
              <w:jc w:val="center"/>
              <w:rPr>
                <w:rFonts w:asciiTheme="majorHAnsi" w:hAnsiTheme="majorHAnsi"/>
                <w:sz w:val="24"/>
                <w:szCs w:val="24"/>
              </w:rPr>
            </w:pPr>
            <w:r>
              <w:rPr>
                <w:rFonts w:asciiTheme="majorHAnsi" w:hAnsiTheme="majorHAnsi"/>
                <w:sz w:val="24"/>
                <w:szCs w:val="24"/>
              </w:rPr>
              <w:t>Education Support</w:t>
            </w:r>
          </w:p>
        </w:tc>
        <w:tc>
          <w:tcPr>
            <w:tcW w:w="581" w:type="dxa"/>
          </w:tcPr>
          <w:p w14:paraId="451FBA64" w14:textId="0E3242AD" w:rsidR="000A712E" w:rsidRDefault="000A712E" w:rsidP="000A712E">
            <w:pPr>
              <w:jc w:val="center"/>
              <w:rPr>
                <w:rFonts w:asciiTheme="majorHAnsi" w:hAnsiTheme="majorHAnsi"/>
                <w:sz w:val="24"/>
                <w:szCs w:val="24"/>
              </w:rPr>
            </w:pPr>
            <w:r>
              <w:rPr>
                <w:rFonts w:asciiTheme="majorHAnsi" w:hAnsiTheme="majorHAnsi"/>
                <w:sz w:val="24"/>
                <w:szCs w:val="24"/>
              </w:rPr>
              <w:t>5</w:t>
            </w:r>
          </w:p>
        </w:tc>
        <w:tc>
          <w:tcPr>
            <w:tcW w:w="1494" w:type="dxa"/>
          </w:tcPr>
          <w:p w14:paraId="6D3E6D1C" w14:textId="7760A5AD" w:rsidR="000A712E" w:rsidRDefault="000A712E" w:rsidP="000A712E">
            <w:pPr>
              <w:jc w:val="center"/>
              <w:rPr>
                <w:rFonts w:asciiTheme="majorHAnsi" w:hAnsiTheme="majorHAnsi"/>
                <w:sz w:val="24"/>
                <w:szCs w:val="24"/>
              </w:rPr>
            </w:pPr>
            <w:r>
              <w:rPr>
                <w:rFonts w:asciiTheme="majorHAnsi" w:hAnsiTheme="majorHAnsi"/>
                <w:sz w:val="24"/>
                <w:szCs w:val="24"/>
              </w:rPr>
              <w:t>3.2</w:t>
            </w:r>
          </w:p>
        </w:tc>
        <w:tc>
          <w:tcPr>
            <w:tcW w:w="477" w:type="dxa"/>
          </w:tcPr>
          <w:p w14:paraId="0EECC2C3" w14:textId="4DB27666"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2511" w:type="dxa"/>
          </w:tcPr>
          <w:p w14:paraId="2BF8626C" w14:textId="681591B0"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607" w:type="dxa"/>
          </w:tcPr>
          <w:p w14:paraId="72E489D2" w14:textId="52168685" w:rsidR="000A712E" w:rsidRDefault="000A712E" w:rsidP="000A712E">
            <w:pPr>
              <w:jc w:val="center"/>
              <w:rPr>
                <w:rFonts w:asciiTheme="majorHAnsi" w:hAnsiTheme="majorHAnsi"/>
                <w:sz w:val="24"/>
                <w:szCs w:val="24"/>
              </w:rPr>
            </w:pPr>
            <w:r>
              <w:rPr>
                <w:rFonts w:asciiTheme="majorHAnsi" w:hAnsiTheme="majorHAnsi"/>
                <w:sz w:val="24"/>
                <w:szCs w:val="24"/>
              </w:rPr>
              <w:t>5</w:t>
            </w:r>
          </w:p>
        </w:tc>
        <w:tc>
          <w:tcPr>
            <w:tcW w:w="2381" w:type="dxa"/>
          </w:tcPr>
          <w:p w14:paraId="44882D28" w14:textId="733F2358" w:rsidR="000A712E" w:rsidRDefault="000A712E" w:rsidP="000A712E">
            <w:pPr>
              <w:jc w:val="center"/>
              <w:rPr>
                <w:rFonts w:asciiTheme="majorHAnsi" w:hAnsiTheme="majorHAnsi"/>
                <w:sz w:val="24"/>
                <w:szCs w:val="24"/>
              </w:rPr>
            </w:pPr>
            <w:r>
              <w:rPr>
                <w:rFonts w:asciiTheme="majorHAnsi" w:hAnsiTheme="majorHAnsi"/>
                <w:sz w:val="24"/>
                <w:szCs w:val="24"/>
              </w:rPr>
              <w:t>3.2</w:t>
            </w:r>
          </w:p>
        </w:tc>
      </w:tr>
      <w:tr w:rsidR="000A712E" w14:paraId="7C6070F6" w14:textId="77777777" w:rsidTr="000A712E">
        <w:tc>
          <w:tcPr>
            <w:tcW w:w="2405" w:type="dxa"/>
          </w:tcPr>
          <w:p w14:paraId="7D75E0FB" w14:textId="404CCD3C" w:rsidR="000A712E" w:rsidRDefault="000A712E" w:rsidP="000A712E">
            <w:pPr>
              <w:jc w:val="center"/>
              <w:rPr>
                <w:rFonts w:asciiTheme="majorHAnsi" w:hAnsiTheme="majorHAnsi"/>
                <w:sz w:val="24"/>
                <w:szCs w:val="24"/>
              </w:rPr>
            </w:pPr>
            <w:r>
              <w:rPr>
                <w:rFonts w:asciiTheme="majorHAnsi" w:hAnsiTheme="majorHAnsi"/>
                <w:sz w:val="24"/>
                <w:szCs w:val="24"/>
              </w:rPr>
              <w:lastRenderedPageBreak/>
              <w:t>Admin and Operations</w:t>
            </w:r>
          </w:p>
        </w:tc>
        <w:tc>
          <w:tcPr>
            <w:tcW w:w="581" w:type="dxa"/>
          </w:tcPr>
          <w:p w14:paraId="2E450268" w14:textId="63C03698" w:rsidR="000A712E" w:rsidRDefault="000A712E" w:rsidP="000A712E">
            <w:pPr>
              <w:jc w:val="center"/>
              <w:rPr>
                <w:rFonts w:asciiTheme="majorHAnsi" w:hAnsiTheme="majorHAnsi"/>
                <w:sz w:val="24"/>
                <w:szCs w:val="24"/>
              </w:rPr>
            </w:pPr>
            <w:r>
              <w:rPr>
                <w:rFonts w:asciiTheme="majorHAnsi" w:hAnsiTheme="majorHAnsi"/>
                <w:sz w:val="24"/>
                <w:szCs w:val="24"/>
              </w:rPr>
              <w:t>3</w:t>
            </w:r>
          </w:p>
        </w:tc>
        <w:tc>
          <w:tcPr>
            <w:tcW w:w="1494" w:type="dxa"/>
          </w:tcPr>
          <w:p w14:paraId="287A2820" w14:textId="7C7DEBAA" w:rsidR="000A712E" w:rsidRDefault="000A712E" w:rsidP="000A712E">
            <w:pPr>
              <w:jc w:val="center"/>
              <w:rPr>
                <w:rFonts w:asciiTheme="majorHAnsi" w:hAnsiTheme="majorHAnsi"/>
                <w:sz w:val="24"/>
                <w:szCs w:val="24"/>
              </w:rPr>
            </w:pPr>
            <w:r>
              <w:rPr>
                <w:rFonts w:asciiTheme="majorHAnsi" w:hAnsiTheme="majorHAnsi"/>
                <w:sz w:val="24"/>
                <w:szCs w:val="24"/>
              </w:rPr>
              <w:t>1.4</w:t>
            </w:r>
          </w:p>
        </w:tc>
        <w:tc>
          <w:tcPr>
            <w:tcW w:w="477" w:type="dxa"/>
          </w:tcPr>
          <w:p w14:paraId="71620D04" w14:textId="5274FCC6"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2511" w:type="dxa"/>
          </w:tcPr>
          <w:p w14:paraId="599A57E6" w14:textId="6D1209F9" w:rsidR="000A712E" w:rsidRDefault="000A712E" w:rsidP="000A712E">
            <w:pPr>
              <w:jc w:val="center"/>
              <w:rPr>
                <w:rFonts w:asciiTheme="majorHAnsi" w:hAnsiTheme="majorHAnsi"/>
                <w:sz w:val="24"/>
                <w:szCs w:val="24"/>
              </w:rPr>
            </w:pPr>
            <w:r>
              <w:rPr>
                <w:rFonts w:asciiTheme="majorHAnsi" w:hAnsiTheme="majorHAnsi"/>
                <w:sz w:val="24"/>
                <w:szCs w:val="24"/>
              </w:rPr>
              <w:t>0</w:t>
            </w:r>
          </w:p>
        </w:tc>
        <w:tc>
          <w:tcPr>
            <w:tcW w:w="607" w:type="dxa"/>
          </w:tcPr>
          <w:p w14:paraId="112AFFBA" w14:textId="05EA5C94" w:rsidR="000A712E" w:rsidRDefault="000A712E" w:rsidP="000A712E">
            <w:pPr>
              <w:jc w:val="center"/>
              <w:rPr>
                <w:rFonts w:asciiTheme="majorHAnsi" w:hAnsiTheme="majorHAnsi"/>
                <w:sz w:val="24"/>
                <w:szCs w:val="24"/>
              </w:rPr>
            </w:pPr>
            <w:r>
              <w:rPr>
                <w:rFonts w:asciiTheme="majorHAnsi" w:hAnsiTheme="majorHAnsi"/>
                <w:sz w:val="24"/>
                <w:szCs w:val="24"/>
              </w:rPr>
              <w:t>3</w:t>
            </w:r>
          </w:p>
        </w:tc>
        <w:tc>
          <w:tcPr>
            <w:tcW w:w="2381" w:type="dxa"/>
          </w:tcPr>
          <w:p w14:paraId="39A14EFF" w14:textId="2CB9E1BE" w:rsidR="000A712E" w:rsidRDefault="000A712E" w:rsidP="000A712E">
            <w:pPr>
              <w:jc w:val="center"/>
              <w:rPr>
                <w:rFonts w:asciiTheme="majorHAnsi" w:hAnsiTheme="majorHAnsi"/>
                <w:sz w:val="24"/>
                <w:szCs w:val="24"/>
              </w:rPr>
            </w:pPr>
            <w:r>
              <w:rPr>
                <w:rFonts w:asciiTheme="majorHAnsi" w:hAnsiTheme="majorHAnsi"/>
                <w:sz w:val="24"/>
                <w:szCs w:val="24"/>
              </w:rPr>
              <w:t>1.4</w:t>
            </w:r>
          </w:p>
        </w:tc>
      </w:tr>
      <w:tr w:rsidR="000A712E" w14:paraId="01E34645" w14:textId="77777777" w:rsidTr="000A712E">
        <w:tc>
          <w:tcPr>
            <w:tcW w:w="2405" w:type="dxa"/>
            <w:shd w:val="clear" w:color="auto" w:fill="D7D2D9" w:themeFill="accent6" w:themeFillTint="66"/>
          </w:tcPr>
          <w:p w14:paraId="7A6134DC" w14:textId="73B4D267" w:rsidR="000A712E" w:rsidRPr="000A712E" w:rsidRDefault="000A712E" w:rsidP="000A712E">
            <w:pPr>
              <w:jc w:val="center"/>
              <w:rPr>
                <w:rFonts w:asciiTheme="majorHAnsi" w:hAnsiTheme="majorHAnsi"/>
                <w:b/>
                <w:bCs/>
                <w:sz w:val="24"/>
                <w:szCs w:val="24"/>
              </w:rPr>
            </w:pPr>
            <w:r w:rsidRPr="000A712E">
              <w:rPr>
                <w:rFonts w:asciiTheme="majorHAnsi" w:hAnsiTheme="majorHAnsi"/>
                <w:b/>
                <w:bCs/>
                <w:sz w:val="24"/>
                <w:szCs w:val="24"/>
              </w:rPr>
              <w:t xml:space="preserve">Total </w:t>
            </w:r>
          </w:p>
        </w:tc>
        <w:tc>
          <w:tcPr>
            <w:tcW w:w="581" w:type="dxa"/>
            <w:shd w:val="clear" w:color="auto" w:fill="D7D2D9" w:themeFill="accent6" w:themeFillTint="66"/>
          </w:tcPr>
          <w:p w14:paraId="7E35C591" w14:textId="717B07B0"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14</w:t>
            </w:r>
          </w:p>
        </w:tc>
        <w:tc>
          <w:tcPr>
            <w:tcW w:w="1494" w:type="dxa"/>
            <w:shd w:val="clear" w:color="auto" w:fill="D7D2D9" w:themeFill="accent6" w:themeFillTint="66"/>
          </w:tcPr>
          <w:p w14:paraId="6FE9505F" w14:textId="4755146E"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8.7</w:t>
            </w:r>
          </w:p>
        </w:tc>
        <w:tc>
          <w:tcPr>
            <w:tcW w:w="477" w:type="dxa"/>
            <w:shd w:val="clear" w:color="auto" w:fill="D7D2D9" w:themeFill="accent6" w:themeFillTint="66"/>
          </w:tcPr>
          <w:p w14:paraId="64BD40B9" w14:textId="17E2D231"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1</w:t>
            </w:r>
          </w:p>
        </w:tc>
        <w:tc>
          <w:tcPr>
            <w:tcW w:w="2511" w:type="dxa"/>
            <w:shd w:val="clear" w:color="auto" w:fill="D7D2D9" w:themeFill="accent6" w:themeFillTint="66"/>
          </w:tcPr>
          <w:p w14:paraId="4B68EEEB" w14:textId="0C24D304"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0.6</w:t>
            </w:r>
          </w:p>
        </w:tc>
        <w:tc>
          <w:tcPr>
            <w:tcW w:w="607" w:type="dxa"/>
            <w:shd w:val="clear" w:color="auto" w:fill="D7D2D9" w:themeFill="accent6" w:themeFillTint="66"/>
          </w:tcPr>
          <w:p w14:paraId="13A294ED" w14:textId="50E2C24A"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15</w:t>
            </w:r>
          </w:p>
        </w:tc>
        <w:tc>
          <w:tcPr>
            <w:tcW w:w="2381" w:type="dxa"/>
            <w:shd w:val="clear" w:color="auto" w:fill="D7D2D9" w:themeFill="accent6" w:themeFillTint="66"/>
          </w:tcPr>
          <w:p w14:paraId="5F37FC9F" w14:textId="0036B4A9" w:rsidR="000A712E" w:rsidRPr="000A712E" w:rsidRDefault="000A712E" w:rsidP="000A712E">
            <w:pPr>
              <w:jc w:val="center"/>
              <w:rPr>
                <w:rFonts w:asciiTheme="majorHAnsi" w:hAnsiTheme="majorHAnsi"/>
                <w:b/>
                <w:bCs/>
                <w:sz w:val="24"/>
                <w:szCs w:val="24"/>
              </w:rPr>
            </w:pPr>
            <w:r>
              <w:rPr>
                <w:rFonts w:asciiTheme="majorHAnsi" w:hAnsiTheme="majorHAnsi"/>
                <w:b/>
                <w:bCs/>
                <w:sz w:val="24"/>
                <w:szCs w:val="24"/>
              </w:rPr>
              <w:t>9.3</w:t>
            </w:r>
          </w:p>
        </w:tc>
      </w:tr>
    </w:tbl>
    <w:p w14:paraId="4EC4D128" w14:textId="77777777" w:rsidR="003672BC" w:rsidRDefault="003672BC" w:rsidP="009710A3">
      <w:pPr>
        <w:rPr>
          <w:rFonts w:asciiTheme="majorHAnsi" w:hAnsiTheme="majorHAnsi"/>
          <w:b/>
          <w:bCs/>
          <w:sz w:val="24"/>
          <w:szCs w:val="24"/>
        </w:rPr>
      </w:pPr>
    </w:p>
    <w:p w14:paraId="35D69D61" w14:textId="77777777" w:rsidR="005B69AC" w:rsidRDefault="005B69AC" w:rsidP="000A712E">
      <w:pPr>
        <w:jc w:val="center"/>
        <w:rPr>
          <w:rFonts w:asciiTheme="majorHAnsi" w:hAnsiTheme="majorHAnsi"/>
          <w:b/>
          <w:bCs/>
          <w:sz w:val="24"/>
          <w:szCs w:val="24"/>
        </w:rPr>
      </w:pPr>
    </w:p>
    <w:p w14:paraId="361F7081" w14:textId="60BA7138" w:rsidR="00C709C2" w:rsidRDefault="00C709C2" w:rsidP="005B69AC">
      <w:pPr>
        <w:jc w:val="center"/>
        <w:rPr>
          <w:rFonts w:asciiTheme="majorHAnsi" w:hAnsiTheme="majorHAnsi"/>
          <w:b/>
          <w:bCs/>
          <w:sz w:val="24"/>
          <w:szCs w:val="24"/>
        </w:rPr>
      </w:pPr>
      <w:r>
        <w:rPr>
          <w:noProof/>
        </w:rPr>
        <mc:AlternateContent>
          <mc:Choice Requires="wpg">
            <w:drawing>
              <wp:anchor distT="0" distB="0" distL="114300" distR="114300" simplePos="0" relativeHeight="251657234" behindDoc="1" locked="0" layoutInCell="1" allowOverlap="1" wp14:anchorId="5294C5D4" wp14:editId="4133F3A5">
                <wp:simplePos x="0" y="0"/>
                <wp:positionH relativeFrom="margin">
                  <wp:align>center</wp:align>
                </wp:positionH>
                <wp:positionV relativeFrom="paragraph">
                  <wp:posOffset>426085</wp:posOffset>
                </wp:positionV>
                <wp:extent cx="8710930" cy="822960"/>
                <wp:effectExtent l="0" t="0" r="0" b="0"/>
                <wp:wrapNone/>
                <wp:docPr id="721945706" name="Group 721945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822960"/>
                          <a:chOff x="0" y="0"/>
                          <a:chExt cx="9019" cy="567"/>
                        </a:xfrm>
                        <a:solidFill>
                          <a:schemeClr val="accent3">
                            <a:lumMod val="75000"/>
                          </a:schemeClr>
                        </a:solidFill>
                      </wpg:grpSpPr>
                      <wps:wsp>
                        <wps:cNvPr id="1257016351" name="Rectangle 29"/>
                        <wps:cNvSpPr>
                          <a:spLocks noChangeArrowheads="1"/>
                        </wps:cNvSpPr>
                        <wps:spPr bwMode="auto">
                          <a:xfrm>
                            <a:off x="0" y="0"/>
                            <a:ext cx="9019" cy="567"/>
                          </a:xfrm>
                          <a:prstGeom prst="rect">
                            <a:avLst/>
                          </a:prstGeom>
                          <a:grpFill/>
                          <a:ln>
                            <a:noFill/>
                          </a:ln>
                        </wps:spPr>
                        <wps:bodyPr rot="0" vert="horz" wrap="square" lIns="91440" tIns="45720" rIns="91440" bIns="45720" anchor="t" anchorCtr="0" upright="1">
                          <a:noAutofit/>
                        </wps:bodyPr>
                      </wps:wsp>
                      <wps:wsp>
                        <wps:cNvPr id="1422954939"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16577" id="Group 721945706" o:spid="_x0000_s1026" style="position:absolute;margin-left:0;margin-top:33.55pt;width:685.9pt;height:64.8pt;z-index:-251659246;mso-position-horizontal:center;mso-position-horizontal-relative:margin"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" filled="f"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" filled="f" stroked="f"/>
                <w10:wrap anchorx="margin"/>
              </v:group>
            </w:pict>
          </mc:Fallback>
        </mc:AlternateContent>
      </w:r>
      <w:r w:rsidRPr="00C709C2">
        <w:rPr>
          <w:rFonts w:asciiTheme="majorHAnsi" w:hAnsiTheme="majorHAnsi"/>
          <w:b/>
          <w:bCs/>
          <w:sz w:val="24"/>
          <w:szCs w:val="24"/>
        </w:rPr>
        <w:t xml:space="preserve">Teacher Qualifications </w:t>
      </w:r>
    </w:p>
    <w:p w14:paraId="00D1D01C" w14:textId="77777777" w:rsidR="005B69AC" w:rsidRPr="005B69AC" w:rsidRDefault="005B69AC" w:rsidP="005B69AC">
      <w:pPr>
        <w:jc w:val="center"/>
        <w:rPr>
          <w:rFonts w:asciiTheme="majorHAnsi" w:hAnsiTheme="majorHAnsi"/>
          <w:b/>
          <w:bCs/>
          <w:sz w:val="24"/>
          <w:szCs w:val="24"/>
        </w:rPr>
      </w:pPr>
    </w:p>
    <w:p w14:paraId="33EAF018" w14:textId="47672F46" w:rsidR="00C709C2" w:rsidRPr="00C709C2" w:rsidRDefault="00C709C2" w:rsidP="000A712E">
      <w:pPr>
        <w:jc w:val="center"/>
        <w:rPr>
          <w:rFonts w:asciiTheme="majorHAnsi" w:hAnsiTheme="majorHAnsi"/>
          <w:color w:val="FFFFFF" w:themeColor="background1"/>
          <w:sz w:val="24"/>
          <w:szCs w:val="24"/>
        </w:rPr>
      </w:pPr>
      <w:r w:rsidRPr="00C709C2">
        <w:rPr>
          <w:rFonts w:asciiTheme="majorHAnsi" w:hAnsiTheme="majorHAnsi"/>
          <w:color w:val="FFFFFF" w:themeColor="background1"/>
          <w:sz w:val="24"/>
          <w:szCs w:val="24"/>
        </w:rPr>
        <w:t>Casa Mia aim</w:t>
      </w:r>
      <w:r>
        <w:rPr>
          <w:rFonts w:asciiTheme="majorHAnsi" w:hAnsiTheme="majorHAnsi"/>
          <w:color w:val="FFFFFF" w:themeColor="background1"/>
          <w:sz w:val="24"/>
          <w:szCs w:val="24"/>
        </w:rPr>
        <w:t>s</w:t>
      </w:r>
      <w:r w:rsidRPr="00C709C2">
        <w:rPr>
          <w:rFonts w:asciiTheme="majorHAnsi" w:hAnsiTheme="majorHAnsi"/>
          <w:color w:val="FFFFFF" w:themeColor="background1"/>
          <w:sz w:val="24"/>
          <w:szCs w:val="24"/>
        </w:rPr>
        <w:t xml:space="preserve"> to attract, promote, mentor and retain trained teachers across all areas of the school to maintain educational excellence in accordance with the Montessori Method</w:t>
      </w:r>
      <w:r>
        <w:rPr>
          <w:rFonts w:asciiTheme="majorHAnsi" w:hAnsiTheme="majorHAnsi"/>
          <w:color w:val="FFFFFF" w:themeColor="background1"/>
          <w:sz w:val="24"/>
          <w:szCs w:val="24"/>
        </w:rPr>
        <w:t>.</w:t>
      </w:r>
    </w:p>
    <w:p w14:paraId="26A5A585" w14:textId="77777777" w:rsidR="00C709C2" w:rsidRPr="00C709C2" w:rsidRDefault="00C709C2" w:rsidP="000A712E">
      <w:pPr>
        <w:jc w:val="center"/>
        <w:rPr>
          <w:rFonts w:asciiTheme="majorHAnsi" w:hAnsiTheme="majorHAnsi"/>
          <w:sz w:val="24"/>
          <w:szCs w:val="24"/>
        </w:rPr>
      </w:pPr>
    </w:p>
    <w:p w14:paraId="4B6DC1B0" w14:textId="47AED104" w:rsidR="00C709C2" w:rsidRDefault="00C709C2" w:rsidP="000A712E">
      <w:pPr>
        <w:jc w:val="center"/>
        <w:rPr>
          <w:rFonts w:asciiTheme="majorHAnsi" w:hAnsiTheme="majorHAnsi"/>
          <w:sz w:val="24"/>
          <w:szCs w:val="24"/>
        </w:rPr>
      </w:pPr>
      <w:r w:rsidRPr="00C709C2">
        <w:rPr>
          <w:rFonts w:asciiTheme="majorHAnsi" w:hAnsiTheme="majorHAnsi"/>
          <w:sz w:val="24"/>
          <w:szCs w:val="24"/>
        </w:rPr>
        <w:t xml:space="preserve">All teachers are registered with the Teacher’s Registration Board of </w:t>
      </w:r>
      <w:proofErr w:type="gramStart"/>
      <w:r w:rsidRPr="00C709C2">
        <w:rPr>
          <w:rFonts w:asciiTheme="majorHAnsi" w:hAnsiTheme="majorHAnsi"/>
          <w:sz w:val="24"/>
          <w:szCs w:val="24"/>
        </w:rPr>
        <w:t>WA</w:t>
      </w:r>
      <w:proofErr w:type="gramEnd"/>
      <w:r w:rsidRPr="00C709C2">
        <w:rPr>
          <w:rFonts w:asciiTheme="majorHAnsi" w:hAnsiTheme="majorHAnsi"/>
          <w:sz w:val="24"/>
          <w:szCs w:val="24"/>
        </w:rPr>
        <w:t xml:space="preserve"> and all have current Working with Children registration. All teachers are academically well qualified with strong Montessori qualifications and/or experience. All teachers have completed training in Child Protection and Mandatory Reporting.</w:t>
      </w:r>
    </w:p>
    <w:p w14:paraId="79557267" w14:textId="189560F8" w:rsidR="00C709C2" w:rsidRPr="00C709C2" w:rsidRDefault="00DE3164" w:rsidP="00C709C2">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57235" behindDoc="0" locked="0" layoutInCell="1" allowOverlap="1" wp14:anchorId="0EF80D80" wp14:editId="602F8C71">
            <wp:simplePos x="0" y="0"/>
            <wp:positionH relativeFrom="margin">
              <wp:align>center</wp:align>
            </wp:positionH>
            <wp:positionV relativeFrom="paragraph">
              <wp:posOffset>32385</wp:posOffset>
            </wp:positionV>
            <wp:extent cx="6036733" cy="2613660"/>
            <wp:effectExtent l="0" t="0" r="2540" b="15240"/>
            <wp:wrapNone/>
            <wp:docPr id="10211082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83649E0" w14:textId="77777777" w:rsidR="00C709C2" w:rsidRPr="00C709C2" w:rsidRDefault="00C709C2" w:rsidP="00C709C2">
      <w:pPr>
        <w:rPr>
          <w:rFonts w:asciiTheme="majorHAnsi" w:hAnsiTheme="majorHAnsi"/>
          <w:sz w:val="24"/>
          <w:szCs w:val="24"/>
        </w:rPr>
      </w:pPr>
    </w:p>
    <w:p w14:paraId="7C1342C1" w14:textId="77777777" w:rsidR="00C709C2" w:rsidRPr="00C709C2" w:rsidRDefault="00C709C2" w:rsidP="00C709C2">
      <w:pPr>
        <w:rPr>
          <w:rFonts w:asciiTheme="majorHAnsi" w:hAnsiTheme="majorHAnsi"/>
          <w:sz w:val="24"/>
          <w:szCs w:val="24"/>
        </w:rPr>
      </w:pPr>
    </w:p>
    <w:p w14:paraId="10B65FE3" w14:textId="77777777" w:rsidR="00C709C2" w:rsidRPr="00C709C2" w:rsidRDefault="00C709C2" w:rsidP="00C709C2">
      <w:pPr>
        <w:rPr>
          <w:rFonts w:asciiTheme="majorHAnsi" w:hAnsiTheme="majorHAnsi"/>
          <w:sz w:val="24"/>
          <w:szCs w:val="24"/>
        </w:rPr>
      </w:pPr>
    </w:p>
    <w:p w14:paraId="0EC0E010" w14:textId="77777777" w:rsidR="00C709C2" w:rsidRPr="00C709C2" w:rsidRDefault="00C709C2" w:rsidP="00C709C2">
      <w:pPr>
        <w:rPr>
          <w:rFonts w:asciiTheme="majorHAnsi" w:hAnsiTheme="majorHAnsi"/>
          <w:sz w:val="24"/>
          <w:szCs w:val="24"/>
        </w:rPr>
      </w:pPr>
    </w:p>
    <w:p w14:paraId="48397C22" w14:textId="77777777" w:rsidR="00C709C2" w:rsidRPr="00C709C2" w:rsidRDefault="00C709C2" w:rsidP="00C709C2">
      <w:pPr>
        <w:rPr>
          <w:rFonts w:asciiTheme="majorHAnsi" w:hAnsiTheme="majorHAnsi"/>
          <w:sz w:val="24"/>
          <w:szCs w:val="24"/>
        </w:rPr>
      </w:pPr>
    </w:p>
    <w:p w14:paraId="4316DC47" w14:textId="77777777" w:rsidR="00C709C2" w:rsidRPr="00C709C2" w:rsidRDefault="00C709C2" w:rsidP="00C709C2">
      <w:pPr>
        <w:rPr>
          <w:rFonts w:asciiTheme="majorHAnsi" w:hAnsiTheme="majorHAnsi"/>
          <w:sz w:val="24"/>
          <w:szCs w:val="24"/>
        </w:rPr>
      </w:pPr>
    </w:p>
    <w:p w14:paraId="12FDBE75" w14:textId="77777777" w:rsidR="00C709C2" w:rsidRDefault="00C709C2" w:rsidP="006D6462">
      <w:pPr>
        <w:rPr>
          <w:rFonts w:asciiTheme="majorHAnsi" w:hAnsiTheme="majorHAnsi"/>
          <w:sz w:val="24"/>
          <w:szCs w:val="24"/>
        </w:rPr>
      </w:pPr>
    </w:p>
    <w:p w14:paraId="7C41FD4B" w14:textId="77777777" w:rsidR="00F73B87" w:rsidRDefault="00F73B87" w:rsidP="006D6462">
      <w:pPr>
        <w:rPr>
          <w:rFonts w:asciiTheme="majorHAnsi" w:hAnsiTheme="majorHAnsi"/>
          <w:sz w:val="24"/>
          <w:szCs w:val="24"/>
        </w:rPr>
      </w:pPr>
    </w:p>
    <w:p w14:paraId="7A542C35" w14:textId="45212CE8" w:rsidR="00C709C2" w:rsidRPr="006D6462" w:rsidRDefault="00C709C2" w:rsidP="00C709C2">
      <w:pPr>
        <w:jc w:val="center"/>
        <w:rPr>
          <w:rFonts w:asciiTheme="majorHAnsi" w:hAnsiTheme="majorHAnsi"/>
          <w:b/>
          <w:bCs/>
          <w:sz w:val="36"/>
          <w:szCs w:val="36"/>
        </w:rPr>
      </w:pPr>
      <w:r w:rsidRPr="006D6462">
        <w:rPr>
          <w:rFonts w:asciiTheme="majorHAnsi" w:hAnsiTheme="majorHAnsi"/>
          <w:b/>
          <w:bCs/>
          <w:sz w:val="36"/>
          <w:szCs w:val="36"/>
        </w:rPr>
        <w:t xml:space="preserve">Professional Development </w:t>
      </w:r>
    </w:p>
    <w:p w14:paraId="7A201D7B" w14:textId="4BFB483E" w:rsidR="00C709C2" w:rsidRDefault="00C709C2" w:rsidP="003672BC">
      <w:pPr>
        <w:jc w:val="center"/>
        <w:rPr>
          <w:rFonts w:asciiTheme="majorHAnsi" w:hAnsiTheme="majorHAnsi"/>
          <w:sz w:val="24"/>
          <w:szCs w:val="24"/>
        </w:rPr>
      </w:pPr>
      <w:r w:rsidRPr="00C709C2">
        <w:rPr>
          <w:rFonts w:asciiTheme="majorHAnsi" w:hAnsiTheme="majorHAnsi"/>
          <w:sz w:val="24"/>
          <w:szCs w:val="24"/>
        </w:rPr>
        <w:t xml:space="preserve">Continuous professional learning in our staff is integral to professional growth and improved student outcomes. </w:t>
      </w:r>
    </w:p>
    <w:p w14:paraId="6F6D6D44" w14:textId="1CC91178" w:rsidR="00C709C2" w:rsidRPr="003672BC" w:rsidRDefault="00C709C2" w:rsidP="003672BC">
      <w:pPr>
        <w:jc w:val="center"/>
        <w:rPr>
          <w:rFonts w:asciiTheme="majorHAnsi" w:hAnsiTheme="majorHAnsi"/>
          <w:b/>
          <w:bCs/>
          <w:i/>
          <w:iCs/>
          <w:sz w:val="24"/>
          <w:szCs w:val="24"/>
        </w:rPr>
      </w:pPr>
      <w:r w:rsidRPr="003672BC">
        <w:rPr>
          <w:rFonts w:asciiTheme="majorHAnsi" w:hAnsiTheme="majorHAnsi"/>
          <w:b/>
          <w:bCs/>
          <w:i/>
          <w:iCs/>
          <w:sz w:val="24"/>
          <w:szCs w:val="24"/>
        </w:rPr>
        <w:t xml:space="preserve">Total costings for the 2022 year came to a total of </w:t>
      </w:r>
      <w:proofErr w:type="gramStart"/>
      <w:r w:rsidRPr="003672BC">
        <w:rPr>
          <w:rFonts w:asciiTheme="majorHAnsi" w:hAnsiTheme="majorHAnsi"/>
          <w:b/>
          <w:bCs/>
          <w:i/>
          <w:iCs/>
          <w:sz w:val="24"/>
          <w:szCs w:val="24"/>
        </w:rPr>
        <w:t>$</w:t>
      </w:r>
      <w:r w:rsidR="003B4661" w:rsidRPr="003672BC">
        <w:rPr>
          <w:rFonts w:asciiTheme="majorHAnsi" w:hAnsiTheme="majorHAnsi"/>
          <w:b/>
          <w:bCs/>
          <w:i/>
          <w:iCs/>
          <w:sz w:val="24"/>
          <w:szCs w:val="24"/>
        </w:rPr>
        <w:t>9607</w:t>
      </w:r>
      <w:proofErr w:type="gramEnd"/>
    </w:p>
    <w:p w14:paraId="0E5DDDEE" w14:textId="68AFF671" w:rsidR="00C709C2" w:rsidRDefault="005B69AC" w:rsidP="00F73B87">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58260" behindDoc="1" locked="0" layoutInCell="1" allowOverlap="1" wp14:anchorId="7873C49B" wp14:editId="5DAC0F4F">
                <wp:simplePos x="0" y="0"/>
                <wp:positionH relativeFrom="page">
                  <wp:align>left</wp:align>
                </wp:positionH>
                <wp:positionV relativeFrom="paragraph">
                  <wp:posOffset>245745</wp:posOffset>
                </wp:positionV>
                <wp:extent cx="7730067" cy="4831080"/>
                <wp:effectExtent l="0" t="0" r="4445" b="7620"/>
                <wp:wrapNone/>
                <wp:docPr id="141140720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0067" cy="4831080"/>
                        </a:xfrm>
                        <a:prstGeom prst="rect">
                          <a:avLst/>
                        </a:prstGeom>
                        <a:solidFill>
                          <a:schemeClr val="accent3">
                            <a:lumMod val="60000"/>
                            <a:lumOff val="4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71A87E" id="Rectangle 29" o:spid="_x0000_s1026" style="position:absolute;margin-left:0;margin-top:19.35pt;width:608.65pt;height:380.4pt;z-index:-2516582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" fillcolor="#7eb1e6 [1942]" stroked="f">
                <w10:wrap anchorx="page"/>
              </v:rect>
            </w:pict>
          </mc:Fallback>
        </mc:AlternateContent>
      </w:r>
      <w:r w:rsidR="00C709C2" w:rsidRPr="00C709C2">
        <w:rPr>
          <w:rFonts w:asciiTheme="majorHAnsi" w:hAnsiTheme="majorHAnsi"/>
          <w:sz w:val="24"/>
          <w:szCs w:val="24"/>
        </w:rPr>
        <w:t xml:space="preserve">Formal professional development included the </w:t>
      </w:r>
      <w:proofErr w:type="gramStart"/>
      <w:r w:rsidR="00C709C2" w:rsidRPr="00C709C2">
        <w:rPr>
          <w:rFonts w:asciiTheme="majorHAnsi" w:hAnsiTheme="majorHAnsi"/>
          <w:sz w:val="24"/>
          <w:szCs w:val="24"/>
        </w:rPr>
        <w:t>following;</w:t>
      </w:r>
      <w:proofErr w:type="gramEnd"/>
    </w:p>
    <w:p w14:paraId="14E09B13" w14:textId="28A59C1C" w:rsidR="0049200B" w:rsidRPr="003672BC" w:rsidRDefault="0049200B" w:rsidP="005C34CC">
      <w:pPr>
        <w:rPr>
          <w:rFonts w:asciiTheme="majorHAnsi" w:hAnsiTheme="majorHAnsi"/>
          <w:sz w:val="16"/>
          <w:szCs w:val="16"/>
        </w:rPr>
      </w:pPr>
      <w:r w:rsidRPr="003672BC">
        <w:rPr>
          <w:sz w:val="20"/>
          <w:szCs w:val="20"/>
        </w:rPr>
        <w:t xml:space="preserve">CODE OF CONDUCT – ALL STAFF </w:t>
      </w:r>
    </w:p>
    <w:p w14:paraId="6A5B5791" w14:textId="0FAD0825" w:rsidR="0049200B" w:rsidRPr="003672BC" w:rsidRDefault="00CA0E2A" w:rsidP="00B62023">
      <w:pPr>
        <w:tabs>
          <w:tab w:val="left" w:pos="1092"/>
        </w:tabs>
        <w:rPr>
          <w:sz w:val="20"/>
          <w:szCs w:val="20"/>
        </w:rPr>
      </w:pPr>
      <w:r w:rsidRPr="003672BC">
        <w:rPr>
          <w:sz w:val="20"/>
          <w:szCs w:val="20"/>
        </w:rPr>
        <w:t xml:space="preserve">INTRODUCTION TO MONTESSORI THEORY AND PHILOSOPHY </w:t>
      </w:r>
    </w:p>
    <w:p w14:paraId="42503BCD" w14:textId="77777777" w:rsidR="00B6356A" w:rsidRPr="003672BC" w:rsidRDefault="00856C0F" w:rsidP="00B62023">
      <w:pPr>
        <w:tabs>
          <w:tab w:val="left" w:pos="1092"/>
        </w:tabs>
        <w:rPr>
          <w:sz w:val="20"/>
          <w:szCs w:val="20"/>
        </w:rPr>
      </w:pPr>
      <w:r w:rsidRPr="003672BC">
        <w:rPr>
          <w:sz w:val="20"/>
          <w:szCs w:val="20"/>
        </w:rPr>
        <w:t>MONTESSORI LANGUAGE WORKSHOP (3-6 YEARS)</w:t>
      </w:r>
    </w:p>
    <w:p w14:paraId="1B1306DC" w14:textId="77777777" w:rsidR="00B6356A" w:rsidRPr="003672BC" w:rsidRDefault="00B6356A" w:rsidP="00B62023">
      <w:pPr>
        <w:tabs>
          <w:tab w:val="left" w:pos="1092"/>
        </w:tabs>
        <w:rPr>
          <w:sz w:val="20"/>
          <w:szCs w:val="20"/>
        </w:rPr>
      </w:pPr>
      <w:r w:rsidRPr="003672BC">
        <w:rPr>
          <w:sz w:val="20"/>
          <w:szCs w:val="20"/>
        </w:rPr>
        <w:t>HLTAIDO012 EMERGENCY FIRST AID RESPONSE CERT &amp; PRACTICE</w:t>
      </w:r>
    </w:p>
    <w:p w14:paraId="43FAE22A" w14:textId="77777777" w:rsidR="00B6356A" w:rsidRPr="003672BC" w:rsidRDefault="00B6356A" w:rsidP="00B62023">
      <w:pPr>
        <w:tabs>
          <w:tab w:val="left" w:pos="1092"/>
        </w:tabs>
        <w:rPr>
          <w:sz w:val="20"/>
          <w:szCs w:val="20"/>
        </w:rPr>
      </w:pPr>
      <w:r w:rsidRPr="003672BC">
        <w:rPr>
          <w:sz w:val="20"/>
          <w:szCs w:val="20"/>
        </w:rPr>
        <w:t>EMBEDDING ABORIGINAL PERSPECTIVES, HISTORIES, AND CULTURES IN THE CLASSROOM: RECONCILIATION THROUGH THE CLASSROOM</w:t>
      </w:r>
    </w:p>
    <w:p w14:paraId="0AC34099" w14:textId="316B97D9" w:rsidR="00B6356A" w:rsidRPr="003672BC" w:rsidRDefault="00B6356A" w:rsidP="00B62023">
      <w:pPr>
        <w:tabs>
          <w:tab w:val="left" w:pos="1092"/>
        </w:tabs>
        <w:rPr>
          <w:sz w:val="20"/>
          <w:szCs w:val="20"/>
        </w:rPr>
      </w:pPr>
      <w:r w:rsidRPr="003672BC">
        <w:rPr>
          <w:sz w:val="20"/>
          <w:szCs w:val="20"/>
        </w:rPr>
        <w:t xml:space="preserve">SEXUAL BEHAVIOUR IN CHILDREN AND YOUNG </w:t>
      </w:r>
      <w:r w:rsidR="00571E6A">
        <w:rPr>
          <w:sz w:val="20"/>
          <w:szCs w:val="20"/>
        </w:rPr>
        <w:t xml:space="preserve">PEOPLE/ </w:t>
      </w:r>
      <w:r w:rsidRPr="003672BC">
        <w:rPr>
          <w:sz w:val="20"/>
          <w:szCs w:val="20"/>
        </w:rPr>
        <w:t>CHILD PROTECTION &amp; MANDATORY REPORTING</w:t>
      </w:r>
    </w:p>
    <w:p w14:paraId="7F91F12A" w14:textId="77777777" w:rsidR="00B6356A" w:rsidRPr="003672BC" w:rsidRDefault="00B6356A" w:rsidP="00B62023">
      <w:pPr>
        <w:tabs>
          <w:tab w:val="left" w:pos="1092"/>
        </w:tabs>
        <w:rPr>
          <w:sz w:val="20"/>
          <w:szCs w:val="20"/>
        </w:rPr>
      </w:pPr>
      <w:r w:rsidRPr="003672BC">
        <w:rPr>
          <w:sz w:val="20"/>
          <w:szCs w:val="20"/>
        </w:rPr>
        <w:lastRenderedPageBreak/>
        <w:t xml:space="preserve">TALK FOR WRITING - 2 DAY WORKSHOP </w:t>
      </w:r>
    </w:p>
    <w:p w14:paraId="537FFBCE" w14:textId="76328A61" w:rsidR="00CA0E2A" w:rsidRPr="003672BC" w:rsidRDefault="00BA5F67" w:rsidP="00B62023">
      <w:pPr>
        <w:tabs>
          <w:tab w:val="left" w:pos="1092"/>
        </w:tabs>
        <w:rPr>
          <w:sz w:val="20"/>
          <w:szCs w:val="20"/>
        </w:rPr>
      </w:pPr>
      <w:r w:rsidRPr="003672BC">
        <w:rPr>
          <w:sz w:val="20"/>
          <w:szCs w:val="20"/>
        </w:rPr>
        <w:t xml:space="preserve">AISWA – SUPPORTING NEURODIVERGENT CHILDREN </w:t>
      </w:r>
      <w:r w:rsidR="00AA7A87" w:rsidRPr="003672BC">
        <w:rPr>
          <w:sz w:val="20"/>
          <w:szCs w:val="20"/>
        </w:rPr>
        <w:t xml:space="preserve">IN THE CLASSROOM (FOCUS ON ADHD) </w:t>
      </w:r>
    </w:p>
    <w:p w14:paraId="1E105F48" w14:textId="64002EAD" w:rsidR="00AA7A87" w:rsidRPr="003672BC" w:rsidRDefault="00DE6752" w:rsidP="00B62023">
      <w:pPr>
        <w:tabs>
          <w:tab w:val="left" w:pos="1092"/>
        </w:tabs>
        <w:rPr>
          <w:sz w:val="20"/>
          <w:szCs w:val="20"/>
        </w:rPr>
      </w:pPr>
      <w:r w:rsidRPr="003672BC">
        <w:rPr>
          <w:sz w:val="20"/>
          <w:szCs w:val="20"/>
        </w:rPr>
        <w:t xml:space="preserve">MONTESSORI – WRITING 6-12 WORKSHOP </w:t>
      </w:r>
    </w:p>
    <w:p w14:paraId="34D779C9" w14:textId="1DDEDD89" w:rsidR="00DE6752" w:rsidRPr="003672BC" w:rsidRDefault="00247E27" w:rsidP="00B62023">
      <w:pPr>
        <w:tabs>
          <w:tab w:val="left" w:pos="1092"/>
        </w:tabs>
        <w:rPr>
          <w:sz w:val="20"/>
          <w:szCs w:val="20"/>
        </w:rPr>
      </w:pPr>
      <w:r w:rsidRPr="003672BC">
        <w:rPr>
          <w:sz w:val="20"/>
          <w:szCs w:val="20"/>
        </w:rPr>
        <w:t>AUSLAN – DEAF AWARENESS TRAINING AND BASIC AUSLAN SIGNS</w:t>
      </w:r>
    </w:p>
    <w:p w14:paraId="47599C2D" w14:textId="19F222BF" w:rsidR="00247E27" w:rsidRPr="003672BC" w:rsidRDefault="00247E27" w:rsidP="00B62023">
      <w:pPr>
        <w:tabs>
          <w:tab w:val="left" w:pos="1092"/>
        </w:tabs>
        <w:rPr>
          <w:sz w:val="20"/>
          <w:szCs w:val="20"/>
        </w:rPr>
      </w:pPr>
      <w:r w:rsidRPr="003672BC">
        <w:rPr>
          <w:sz w:val="20"/>
          <w:szCs w:val="20"/>
        </w:rPr>
        <w:t xml:space="preserve">AMI </w:t>
      </w:r>
      <w:r w:rsidR="006E43D0" w:rsidRPr="003672BC">
        <w:rPr>
          <w:sz w:val="20"/>
          <w:szCs w:val="20"/>
        </w:rPr>
        <w:t>–</w:t>
      </w:r>
      <w:r w:rsidRPr="003672BC">
        <w:rPr>
          <w:sz w:val="20"/>
          <w:szCs w:val="20"/>
        </w:rPr>
        <w:t xml:space="preserve"> </w:t>
      </w:r>
      <w:r w:rsidR="006E43D0" w:rsidRPr="003672BC">
        <w:rPr>
          <w:sz w:val="20"/>
          <w:szCs w:val="20"/>
        </w:rPr>
        <w:t xml:space="preserve">INCLUSION: MEETING THE NEEDS OF ALL CHILDREN IN THE CLASSROOM </w:t>
      </w:r>
    </w:p>
    <w:p w14:paraId="4DAF3929" w14:textId="77777777" w:rsidR="00FC1814" w:rsidRDefault="00FC1814" w:rsidP="00FC1814">
      <w:pPr>
        <w:rPr>
          <w:rFonts w:asciiTheme="majorHAnsi" w:hAnsiTheme="majorHAnsi"/>
          <w:sz w:val="24"/>
          <w:szCs w:val="24"/>
        </w:rPr>
      </w:pPr>
    </w:p>
    <w:p w14:paraId="122080F6" w14:textId="77777777" w:rsidR="005C34CC" w:rsidRDefault="005C34CC" w:rsidP="005C34CC">
      <w:pPr>
        <w:rPr>
          <w:rFonts w:asciiTheme="majorHAnsi" w:hAnsiTheme="majorHAnsi"/>
          <w:b/>
          <w:bCs/>
          <w:sz w:val="40"/>
          <w:szCs w:val="40"/>
        </w:rPr>
      </w:pPr>
      <w:r w:rsidRPr="006D6462">
        <w:rPr>
          <w:rFonts w:asciiTheme="majorHAnsi" w:hAnsiTheme="majorHAnsi"/>
          <w:b/>
          <w:bCs/>
          <w:sz w:val="40"/>
          <w:szCs w:val="40"/>
        </w:rPr>
        <w:t>Parent Education</w:t>
      </w:r>
    </w:p>
    <w:p w14:paraId="04002693" w14:textId="77777777" w:rsidR="005C34CC" w:rsidRDefault="005C34CC" w:rsidP="005C34CC">
      <w:pPr>
        <w:rPr>
          <w:rFonts w:asciiTheme="majorHAnsi" w:hAnsiTheme="majorHAnsi"/>
          <w:sz w:val="24"/>
          <w:szCs w:val="24"/>
        </w:rPr>
      </w:pPr>
      <w:r w:rsidRPr="006D6462">
        <w:rPr>
          <w:rFonts w:asciiTheme="majorHAnsi" w:hAnsiTheme="majorHAnsi"/>
          <w:sz w:val="24"/>
          <w:szCs w:val="24"/>
        </w:rPr>
        <w:t>Parent Education sessions form an important part of the Casa Mia calendar, as they provide opportunity to unpack Montessori pedagogy, as well as hear from relevant specialist external speakers.</w:t>
      </w:r>
    </w:p>
    <w:p w14:paraId="14D49AA4" w14:textId="77777777" w:rsidR="005C34CC" w:rsidRDefault="005C34CC" w:rsidP="005C34CC">
      <w:pPr>
        <w:rPr>
          <w:rFonts w:asciiTheme="majorHAnsi" w:hAnsiTheme="majorHAnsi"/>
          <w:sz w:val="24"/>
          <w:szCs w:val="24"/>
        </w:rPr>
      </w:pPr>
    </w:p>
    <w:p w14:paraId="3B3D32C3" w14:textId="77777777" w:rsidR="005C34CC" w:rsidRPr="00AE6C25" w:rsidRDefault="005C34CC" w:rsidP="005C34CC">
      <w:pPr>
        <w:rPr>
          <w:rFonts w:asciiTheme="majorHAnsi" w:hAnsiTheme="majorHAnsi"/>
          <w:b/>
          <w:bCs/>
          <w:sz w:val="24"/>
          <w:szCs w:val="24"/>
        </w:rPr>
      </w:pPr>
      <w:r w:rsidRPr="00AE6C25">
        <w:rPr>
          <w:rFonts w:asciiTheme="majorHAnsi" w:hAnsiTheme="majorHAnsi"/>
          <w:b/>
          <w:bCs/>
          <w:sz w:val="24"/>
          <w:szCs w:val="24"/>
        </w:rPr>
        <w:t xml:space="preserve">Formal Parent Education sessions in 2022 included: </w:t>
      </w:r>
    </w:p>
    <w:p w14:paraId="35D12A9F" w14:textId="77777777" w:rsidR="005C34CC" w:rsidRDefault="005C34CC" w:rsidP="005C34CC">
      <w:pPr>
        <w:rPr>
          <w:rFonts w:asciiTheme="majorHAnsi" w:hAnsiTheme="majorHAnsi"/>
          <w:sz w:val="24"/>
          <w:szCs w:val="24"/>
        </w:rPr>
      </w:pPr>
      <w:r>
        <w:rPr>
          <w:rFonts w:asciiTheme="majorHAnsi" w:hAnsiTheme="majorHAnsi"/>
          <w:sz w:val="24"/>
          <w:szCs w:val="24"/>
        </w:rPr>
        <w:t xml:space="preserve">A new 10-week email series for new parents – laying the foundations on Montessori Principles </w:t>
      </w:r>
    </w:p>
    <w:p w14:paraId="345CF00D" w14:textId="77777777" w:rsidR="005C34CC" w:rsidRPr="006D6462" w:rsidRDefault="005C34CC" w:rsidP="005C34CC">
      <w:pPr>
        <w:rPr>
          <w:rFonts w:asciiTheme="majorHAnsi" w:hAnsiTheme="majorHAnsi"/>
          <w:b/>
          <w:bCs/>
          <w:sz w:val="24"/>
          <w:szCs w:val="24"/>
        </w:rPr>
      </w:pPr>
      <w:r>
        <w:rPr>
          <w:rFonts w:asciiTheme="majorHAnsi" w:hAnsiTheme="majorHAnsi"/>
          <w:sz w:val="24"/>
          <w:szCs w:val="24"/>
        </w:rPr>
        <w:t xml:space="preserve">Mathematics through the years  - a guided walkthrough of each classroom, which Mathematics material presentations by each guide.  </w:t>
      </w:r>
    </w:p>
    <w:p w14:paraId="69435C68" w14:textId="77777777" w:rsidR="005C34CC" w:rsidRDefault="005C34CC" w:rsidP="003672BC">
      <w:pPr>
        <w:rPr>
          <w:rFonts w:ascii="Arial Black" w:hAnsi="Arial Black"/>
          <w:sz w:val="36"/>
          <w:szCs w:val="36"/>
        </w:rPr>
      </w:pPr>
    </w:p>
    <w:p w14:paraId="57851C33" w14:textId="2CAFA46B" w:rsidR="006D6462" w:rsidRPr="006D6462" w:rsidRDefault="006D6462" w:rsidP="006D6462">
      <w:pPr>
        <w:jc w:val="center"/>
        <w:rPr>
          <w:rFonts w:ascii="Arial Black" w:hAnsi="Arial Black"/>
          <w:sz w:val="36"/>
          <w:szCs w:val="36"/>
        </w:rPr>
      </w:pPr>
      <w:r w:rsidRPr="006D6462">
        <w:rPr>
          <w:rFonts w:ascii="Arial Black" w:hAnsi="Arial Black"/>
          <w:sz w:val="36"/>
          <w:szCs w:val="36"/>
        </w:rPr>
        <w:t xml:space="preserve">EDUCATION AND SERVICES </w:t>
      </w:r>
    </w:p>
    <w:p w14:paraId="2897C617" w14:textId="77777777" w:rsidR="006D6462" w:rsidRDefault="006D6462" w:rsidP="006D6462">
      <w:pPr>
        <w:rPr>
          <w:rFonts w:asciiTheme="majorHAnsi" w:hAnsiTheme="majorHAnsi"/>
          <w:sz w:val="24"/>
          <w:szCs w:val="24"/>
        </w:rPr>
      </w:pPr>
      <w:r>
        <w:rPr>
          <w:rFonts w:asciiTheme="majorHAnsi" w:hAnsiTheme="majorHAnsi"/>
          <w:sz w:val="24"/>
          <w:szCs w:val="24"/>
        </w:rPr>
        <w:t>Casa Mia</w:t>
      </w:r>
      <w:r w:rsidRPr="000A712E">
        <w:rPr>
          <w:rFonts w:asciiTheme="majorHAnsi" w:hAnsiTheme="majorHAnsi"/>
          <w:sz w:val="24"/>
          <w:szCs w:val="24"/>
        </w:rPr>
        <w:t xml:space="preserve"> Montessori School is recognised for its commitment to a </w:t>
      </w:r>
      <w:proofErr w:type="gramStart"/>
      <w:r w:rsidRPr="000A712E">
        <w:rPr>
          <w:rFonts w:asciiTheme="majorHAnsi" w:hAnsiTheme="majorHAnsi"/>
          <w:sz w:val="24"/>
          <w:szCs w:val="24"/>
        </w:rPr>
        <w:t>high quality</w:t>
      </w:r>
      <w:proofErr w:type="gramEnd"/>
      <w:r w:rsidRPr="000A712E">
        <w:rPr>
          <w:rFonts w:asciiTheme="majorHAnsi" w:hAnsiTheme="majorHAnsi"/>
          <w:sz w:val="24"/>
          <w:szCs w:val="24"/>
        </w:rPr>
        <w:t xml:space="preserve"> Montessori education in accordance with </w:t>
      </w:r>
      <w:r>
        <w:rPr>
          <w:rFonts w:asciiTheme="majorHAnsi" w:hAnsiTheme="majorHAnsi"/>
          <w:sz w:val="24"/>
          <w:szCs w:val="24"/>
        </w:rPr>
        <w:t>Montessori</w:t>
      </w:r>
      <w:r w:rsidRPr="000A712E">
        <w:rPr>
          <w:rFonts w:asciiTheme="majorHAnsi" w:hAnsiTheme="majorHAnsi"/>
          <w:sz w:val="24"/>
          <w:szCs w:val="24"/>
        </w:rPr>
        <w:t xml:space="preserve"> </w:t>
      </w:r>
      <w:r>
        <w:rPr>
          <w:rFonts w:asciiTheme="majorHAnsi" w:hAnsiTheme="majorHAnsi"/>
          <w:sz w:val="24"/>
          <w:szCs w:val="24"/>
        </w:rPr>
        <w:t>P</w:t>
      </w:r>
      <w:r w:rsidRPr="000A712E">
        <w:rPr>
          <w:rFonts w:asciiTheme="majorHAnsi" w:hAnsiTheme="majorHAnsi"/>
          <w:sz w:val="24"/>
          <w:szCs w:val="24"/>
        </w:rPr>
        <w:t xml:space="preserve">rinciples. This is achieved through trained, dedicated, passionate and experienced team of Montessori educators and support staff, and our adherence to the Montessori National Curriculum which has been recognised by national and state regulatory organisations. The </w:t>
      </w:r>
      <w:r>
        <w:rPr>
          <w:rFonts w:asciiTheme="majorHAnsi" w:hAnsiTheme="majorHAnsi"/>
          <w:sz w:val="24"/>
          <w:szCs w:val="24"/>
        </w:rPr>
        <w:t>Casa Mia</w:t>
      </w:r>
      <w:r w:rsidRPr="000A712E">
        <w:rPr>
          <w:rFonts w:asciiTheme="majorHAnsi" w:hAnsiTheme="majorHAnsi"/>
          <w:sz w:val="24"/>
          <w:szCs w:val="24"/>
        </w:rPr>
        <w:t xml:space="preserve"> staff also undertake continuous professional development, and we maintain ongoing subscriptions to various educational associations </w:t>
      </w:r>
      <w:proofErr w:type="gramStart"/>
      <w:r w:rsidRPr="000A712E">
        <w:rPr>
          <w:rFonts w:asciiTheme="majorHAnsi" w:hAnsiTheme="majorHAnsi"/>
          <w:sz w:val="24"/>
          <w:szCs w:val="24"/>
        </w:rPr>
        <w:t>in order to</w:t>
      </w:r>
      <w:proofErr w:type="gramEnd"/>
      <w:r w:rsidRPr="000A712E">
        <w:rPr>
          <w:rFonts w:asciiTheme="majorHAnsi" w:hAnsiTheme="majorHAnsi"/>
          <w:sz w:val="24"/>
          <w:szCs w:val="24"/>
        </w:rPr>
        <w:t xml:space="preserve"> stay abreast of ongoing developments in education. </w:t>
      </w:r>
    </w:p>
    <w:p w14:paraId="619739F8" w14:textId="77777777" w:rsidR="006D6462" w:rsidRDefault="006D6462" w:rsidP="006D6462">
      <w:pPr>
        <w:rPr>
          <w:rFonts w:asciiTheme="majorHAnsi" w:hAnsiTheme="majorHAnsi"/>
          <w:sz w:val="24"/>
          <w:szCs w:val="24"/>
        </w:rPr>
      </w:pPr>
    </w:p>
    <w:p w14:paraId="0197C23A"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Association of Independent Schools of WA (AISWA)</w:t>
      </w:r>
    </w:p>
    <w:p w14:paraId="3602EA76"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Montessori Schools and Centres Australia (MSCA)</w:t>
      </w:r>
    </w:p>
    <w:p w14:paraId="28E97DF9"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Montessori Australia (MA)</w:t>
      </w:r>
    </w:p>
    <w:p w14:paraId="209274E1"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Independent Private School Heads of Australia (IPSHA)</w:t>
      </w:r>
    </w:p>
    <w:p w14:paraId="2D9A90CA"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Montessori Teachers Association of WA (MTA)</w:t>
      </w:r>
    </w:p>
    <w:p w14:paraId="1DB15FF0" w14:textId="77777777" w:rsidR="006D6462" w:rsidRDefault="006D6462" w:rsidP="006D6462">
      <w:pPr>
        <w:jc w:val="center"/>
        <w:rPr>
          <w:rFonts w:asciiTheme="majorHAnsi" w:hAnsiTheme="majorHAnsi"/>
          <w:sz w:val="24"/>
          <w:szCs w:val="24"/>
        </w:rPr>
      </w:pPr>
      <w:r w:rsidRPr="000A712E">
        <w:rPr>
          <w:rFonts w:asciiTheme="majorHAnsi" w:hAnsiTheme="majorHAnsi"/>
          <w:sz w:val="24"/>
          <w:szCs w:val="24"/>
        </w:rPr>
        <w:t>Teachers Registration Board WA (TRBWA)</w:t>
      </w:r>
    </w:p>
    <w:p w14:paraId="47462A61" w14:textId="2B9F7331" w:rsidR="00F23D9E" w:rsidRDefault="00F23D9E" w:rsidP="006D6462">
      <w:pPr>
        <w:jc w:val="center"/>
        <w:rPr>
          <w:rFonts w:asciiTheme="majorHAnsi" w:hAnsiTheme="majorHAnsi"/>
          <w:sz w:val="24"/>
          <w:szCs w:val="24"/>
        </w:rPr>
      </w:pPr>
      <w:r>
        <w:rPr>
          <w:rFonts w:asciiTheme="majorHAnsi" w:hAnsiTheme="majorHAnsi"/>
          <w:sz w:val="24"/>
          <w:szCs w:val="24"/>
        </w:rPr>
        <w:t>ADHD</w:t>
      </w:r>
      <w:r w:rsidR="005B69AC">
        <w:rPr>
          <w:rFonts w:asciiTheme="majorHAnsi" w:hAnsiTheme="majorHAnsi"/>
          <w:sz w:val="24"/>
          <w:szCs w:val="24"/>
        </w:rPr>
        <w:t xml:space="preserve"> Western Australia (ADHDWA)</w:t>
      </w:r>
    </w:p>
    <w:p w14:paraId="0AFA64AA" w14:textId="77777777" w:rsidR="003672BC" w:rsidRDefault="003672BC" w:rsidP="009710A3">
      <w:pPr>
        <w:rPr>
          <w:rFonts w:asciiTheme="majorHAnsi" w:hAnsiTheme="majorHAnsi"/>
          <w:b/>
          <w:bCs/>
          <w:sz w:val="40"/>
          <w:szCs w:val="40"/>
        </w:rPr>
      </w:pPr>
    </w:p>
    <w:p w14:paraId="0B4ECD4D" w14:textId="739CC5FB" w:rsidR="00C677C1" w:rsidRPr="00FC1814" w:rsidRDefault="00FC1814" w:rsidP="005C34CC">
      <w:pPr>
        <w:jc w:val="center"/>
        <w:rPr>
          <w:rFonts w:asciiTheme="majorHAnsi" w:hAnsiTheme="majorHAnsi"/>
          <w:b/>
          <w:bCs/>
          <w:sz w:val="40"/>
          <w:szCs w:val="40"/>
        </w:rPr>
      </w:pPr>
      <w:r w:rsidRPr="00FC1814">
        <w:rPr>
          <w:rFonts w:asciiTheme="majorHAnsi" w:hAnsiTheme="majorHAnsi"/>
          <w:b/>
          <w:bCs/>
          <w:sz w:val="40"/>
          <w:szCs w:val="40"/>
        </w:rPr>
        <w:lastRenderedPageBreak/>
        <w:t xml:space="preserve">Literacy and Numeracy Assessment </w:t>
      </w:r>
    </w:p>
    <w:p w14:paraId="3D4B4A2E" w14:textId="2008B474" w:rsidR="00FC1814" w:rsidRDefault="00FC1814" w:rsidP="00C709C2">
      <w:pPr>
        <w:jc w:val="center"/>
        <w:rPr>
          <w:rFonts w:asciiTheme="majorHAnsi" w:hAnsiTheme="majorHAnsi"/>
          <w:sz w:val="24"/>
          <w:szCs w:val="24"/>
        </w:rPr>
      </w:pPr>
      <w:r>
        <w:rPr>
          <w:rFonts w:asciiTheme="majorHAnsi" w:hAnsiTheme="majorHAnsi"/>
          <w:sz w:val="24"/>
          <w:szCs w:val="24"/>
        </w:rPr>
        <w:t xml:space="preserve">NAPLAN testing was able to take place for our Year 3 and 5 students, our students performed above almost all state and national benchmarks. </w:t>
      </w:r>
    </w:p>
    <w:tbl>
      <w:tblPr>
        <w:tblStyle w:val="TableGrid"/>
        <w:tblW w:w="10543" w:type="dxa"/>
        <w:tblLook w:val="04A0" w:firstRow="1" w:lastRow="0" w:firstColumn="1" w:lastColumn="0" w:noHBand="0" w:noVBand="1"/>
      </w:tblPr>
      <w:tblGrid>
        <w:gridCol w:w="676"/>
        <w:gridCol w:w="1860"/>
        <w:gridCol w:w="1335"/>
        <w:gridCol w:w="1286"/>
        <w:gridCol w:w="1318"/>
        <w:gridCol w:w="2655"/>
        <w:gridCol w:w="1413"/>
      </w:tblGrid>
      <w:tr w:rsidR="00FC1814" w:rsidRPr="00A05BB5" w14:paraId="09CE87D8" w14:textId="77777777" w:rsidTr="003E1559">
        <w:trPr>
          <w:trHeight w:val="302"/>
        </w:trPr>
        <w:tc>
          <w:tcPr>
            <w:tcW w:w="676" w:type="dxa"/>
          </w:tcPr>
          <w:p w14:paraId="7CE8FA7E" w14:textId="799BEE34"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Year</w:t>
            </w:r>
          </w:p>
        </w:tc>
        <w:tc>
          <w:tcPr>
            <w:tcW w:w="1860" w:type="dxa"/>
          </w:tcPr>
          <w:p w14:paraId="10DEB64D" w14:textId="77777777" w:rsidR="00FC1814" w:rsidRPr="00A05BB5" w:rsidRDefault="00FC1814" w:rsidP="00C709C2">
            <w:pPr>
              <w:jc w:val="center"/>
              <w:rPr>
                <w:rFonts w:asciiTheme="majorHAnsi" w:hAnsiTheme="majorHAnsi"/>
                <w:b/>
                <w:bCs/>
                <w:sz w:val="24"/>
                <w:szCs w:val="24"/>
              </w:rPr>
            </w:pPr>
          </w:p>
        </w:tc>
        <w:tc>
          <w:tcPr>
            <w:tcW w:w="1335" w:type="dxa"/>
          </w:tcPr>
          <w:p w14:paraId="4B046BA2" w14:textId="1E524465"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Reading</w:t>
            </w:r>
          </w:p>
        </w:tc>
        <w:tc>
          <w:tcPr>
            <w:tcW w:w="1286" w:type="dxa"/>
          </w:tcPr>
          <w:p w14:paraId="03A20085" w14:textId="66993E03"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Writing</w:t>
            </w:r>
          </w:p>
        </w:tc>
        <w:tc>
          <w:tcPr>
            <w:tcW w:w="1318" w:type="dxa"/>
          </w:tcPr>
          <w:p w14:paraId="78FA998C" w14:textId="465DAE36"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Spelling</w:t>
            </w:r>
          </w:p>
        </w:tc>
        <w:tc>
          <w:tcPr>
            <w:tcW w:w="2655" w:type="dxa"/>
          </w:tcPr>
          <w:p w14:paraId="40E188A5" w14:textId="73A20223"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Grammar/Punctuation</w:t>
            </w:r>
          </w:p>
        </w:tc>
        <w:tc>
          <w:tcPr>
            <w:tcW w:w="1413" w:type="dxa"/>
          </w:tcPr>
          <w:p w14:paraId="2743F44A" w14:textId="66837344" w:rsidR="00FC1814" w:rsidRPr="00A05BB5" w:rsidRDefault="00FC1814" w:rsidP="00C709C2">
            <w:pPr>
              <w:jc w:val="center"/>
              <w:rPr>
                <w:rFonts w:asciiTheme="majorHAnsi" w:hAnsiTheme="majorHAnsi"/>
                <w:b/>
                <w:bCs/>
                <w:sz w:val="24"/>
                <w:szCs w:val="24"/>
              </w:rPr>
            </w:pPr>
            <w:r w:rsidRPr="00A05BB5">
              <w:rPr>
                <w:rFonts w:asciiTheme="majorHAnsi" w:hAnsiTheme="majorHAnsi"/>
                <w:b/>
                <w:bCs/>
                <w:sz w:val="24"/>
                <w:szCs w:val="24"/>
              </w:rPr>
              <w:t>Numeracy</w:t>
            </w:r>
          </w:p>
        </w:tc>
      </w:tr>
      <w:tr w:rsidR="00FC1814" w14:paraId="0B21BCCC" w14:textId="77777777" w:rsidTr="003E1559">
        <w:trPr>
          <w:trHeight w:val="302"/>
        </w:trPr>
        <w:tc>
          <w:tcPr>
            <w:tcW w:w="676" w:type="dxa"/>
            <w:vMerge w:val="restart"/>
          </w:tcPr>
          <w:p w14:paraId="533E124E" w14:textId="3DC9334B" w:rsidR="00FC1814" w:rsidRDefault="00FC1814" w:rsidP="00C709C2">
            <w:pPr>
              <w:jc w:val="center"/>
              <w:rPr>
                <w:rFonts w:asciiTheme="majorHAnsi" w:hAnsiTheme="majorHAnsi"/>
                <w:sz w:val="24"/>
                <w:szCs w:val="24"/>
              </w:rPr>
            </w:pPr>
            <w:r>
              <w:rPr>
                <w:rFonts w:asciiTheme="majorHAnsi" w:hAnsiTheme="majorHAnsi"/>
                <w:sz w:val="24"/>
                <w:szCs w:val="24"/>
              </w:rPr>
              <w:t>3</w:t>
            </w:r>
          </w:p>
        </w:tc>
        <w:tc>
          <w:tcPr>
            <w:tcW w:w="1860" w:type="dxa"/>
          </w:tcPr>
          <w:p w14:paraId="0F5113F4" w14:textId="31B643D2" w:rsidR="00FC1814" w:rsidRDefault="00FC1814" w:rsidP="00C709C2">
            <w:pPr>
              <w:jc w:val="center"/>
              <w:rPr>
                <w:rFonts w:asciiTheme="majorHAnsi" w:hAnsiTheme="majorHAnsi"/>
                <w:sz w:val="24"/>
                <w:szCs w:val="24"/>
              </w:rPr>
            </w:pPr>
            <w:r>
              <w:rPr>
                <w:rFonts w:asciiTheme="majorHAnsi" w:hAnsiTheme="majorHAnsi"/>
                <w:sz w:val="24"/>
                <w:szCs w:val="24"/>
              </w:rPr>
              <w:t>National Mean</w:t>
            </w:r>
          </w:p>
        </w:tc>
        <w:tc>
          <w:tcPr>
            <w:tcW w:w="1335" w:type="dxa"/>
          </w:tcPr>
          <w:p w14:paraId="34773469" w14:textId="52488C4B" w:rsidR="00FC1814" w:rsidRDefault="000A2E38" w:rsidP="00C709C2">
            <w:pPr>
              <w:jc w:val="center"/>
              <w:rPr>
                <w:rFonts w:asciiTheme="majorHAnsi" w:hAnsiTheme="majorHAnsi"/>
                <w:sz w:val="24"/>
                <w:szCs w:val="24"/>
              </w:rPr>
            </w:pPr>
            <w:r>
              <w:rPr>
                <w:rFonts w:asciiTheme="majorHAnsi" w:hAnsiTheme="majorHAnsi"/>
                <w:sz w:val="24"/>
                <w:szCs w:val="24"/>
              </w:rPr>
              <w:t>439</w:t>
            </w:r>
          </w:p>
        </w:tc>
        <w:tc>
          <w:tcPr>
            <w:tcW w:w="1286" w:type="dxa"/>
          </w:tcPr>
          <w:p w14:paraId="5C225F88" w14:textId="6925D8B9" w:rsidR="00FC1814" w:rsidRDefault="00DC3E09" w:rsidP="00C709C2">
            <w:pPr>
              <w:jc w:val="center"/>
              <w:rPr>
                <w:rFonts w:asciiTheme="majorHAnsi" w:hAnsiTheme="majorHAnsi"/>
                <w:sz w:val="24"/>
                <w:szCs w:val="24"/>
              </w:rPr>
            </w:pPr>
            <w:r>
              <w:rPr>
                <w:rFonts w:asciiTheme="majorHAnsi" w:hAnsiTheme="majorHAnsi"/>
                <w:sz w:val="24"/>
                <w:szCs w:val="24"/>
              </w:rPr>
              <w:t>423</w:t>
            </w:r>
          </w:p>
        </w:tc>
        <w:tc>
          <w:tcPr>
            <w:tcW w:w="1318" w:type="dxa"/>
          </w:tcPr>
          <w:p w14:paraId="2DB7D7DF" w14:textId="01ADF28A" w:rsidR="00FC1814" w:rsidRDefault="00DC3E09" w:rsidP="00C709C2">
            <w:pPr>
              <w:jc w:val="center"/>
              <w:rPr>
                <w:rFonts w:asciiTheme="majorHAnsi" w:hAnsiTheme="majorHAnsi"/>
                <w:sz w:val="24"/>
                <w:szCs w:val="24"/>
              </w:rPr>
            </w:pPr>
            <w:r>
              <w:rPr>
                <w:rFonts w:asciiTheme="majorHAnsi" w:hAnsiTheme="majorHAnsi"/>
                <w:sz w:val="24"/>
                <w:szCs w:val="24"/>
              </w:rPr>
              <w:t>418</w:t>
            </w:r>
          </w:p>
        </w:tc>
        <w:tc>
          <w:tcPr>
            <w:tcW w:w="2655" w:type="dxa"/>
          </w:tcPr>
          <w:p w14:paraId="00E15C55" w14:textId="1F246D69" w:rsidR="00FC1814" w:rsidRDefault="00AA49C7" w:rsidP="00C709C2">
            <w:pPr>
              <w:jc w:val="center"/>
              <w:rPr>
                <w:rFonts w:asciiTheme="majorHAnsi" w:hAnsiTheme="majorHAnsi"/>
                <w:sz w:val="24"/>
                <w:szCs w:val="24"/>
              </w:rPr>
            </w:pPr>
            <w:r>
              <w:rPr>
                <w:rFonts w:asciiTheme="majorHAnsi" w:hAnsiTheme="majorHAnsi"/>
                <w:sz w:val="24"/>
                <w:szCs w:val="24"/>
              </w:rPr>
              <w:t>433</w:t>
            </w:r>
          </w:p>
        </w:tc>
        <w:tc>
          <w:tcPr>
            <w:tcW w:w="1413" w:type="dxa"/>
          </w:tcPr>
          <w:p w14:paraId="609FE5F2" w14:textId="179E46C1" w:rsidR="00FC1814" w:rsidRDefault="002224B8" w:rsidP="00C709C2">
            <w:pPr>
              <w:jc w:val="center"/>
              <w:rPr>
                <w:rFonts w:asciiTheme="majorHAnsi" w:hAnsiTheme="majorHAnsi"/>
                <w:sz w:val="24"/>
                <w:szCs w:val="24"/>
              </w:rPr>
            </w:pPr>
            <w:r>
              <w:rPr>
                <w:rFonts w:asciiTheme="majorHAnsi" w:hAnsiTheme="majorHAnsi"/>
                <w:sz w:val="24"/>
                <w:szCs w:val="24"/>
              </w:rPr>
              <w:t>400</w:t>
            </w:r>
          </w:p>
        </w:tc>
      </w:tr>
      <w:tr w:rsidR="00FC1814" w14:paraId="5D506672" w14:textId="77777777" w:rsidTr="003E1559">
        <w:trPr>
          <w:trHeight w:val="302"/>
        </w:trPr>
        <w:tc>
          <w:tcPr>
            <w:tcW w:w="676" w:type="dxa"/>
            <w:vMerge/>
          </w:tcPr>
          <w:p w14:paraId="285487B2" w14:textId="77777777" w:rsidR="00FC1814" w:rsidRDefault="00FC1814" w:rsidP="00C709C2">
            <w:pPr>
              <w:jc w:val="center"/>
              <w:rPr>
                <w:rFonts w:asciiTheme="majorHAnsi" w:hAnsiTheme="majorHAnsi"/>
                <w:sz w:val="24"/>
                <w:szCs w:val="24"/>
              </w:rPr>
            </w:pPr>
          </w:p>
        </w:tc>
        <w:tc>
          <w:tcPr>
            <w:tcW w:w="1860" w:type="dxa"/>
            <w:shd w:val="clear" w:color="auto" w:fill="D3E5F6" w:themeFill="accent3" w:themeFillTint="33"/>
          </w:tcPr>
          <w:p w14:paraId="4DE68A3C" w14:textId="235A4CB1" w:rsidR="00FC1814" w:rsidRDefault="00FC1814" w:rsidP="00C709C2">
            <w:pPr>
              <w:jc w:val="center"/>
              <w:rPr>
                <w:rFonts w:asciiTheme="majorHAnsi" w:hAnsiTheme="majorHAnsi"/>
                <w:sz w:val="24"/>
                <w:szCs w:val="24"/>
              </w:rPr>
            </w:pPr>
            <w:r>
              <w:rPr>
                <w:rFonts w:asciiTheme="majorHAnsi" w:hAnsiTheme="majorHAnsi"/>
                <w:sz w:val="24"/>
                <w:szCs w:val="24"/>
              </w:rPr>
              <w:t>State Mean</w:t>
            </w:r>
          </w:p>
        </w:tc>
        <w:tc>
          <w:tcPr>
            <w:tcW w:w="1335" w:type="dxa"/>
            <w:shd w:val="clear" w:color="auto" w:fill="D3E5F6" w:themeFill="accent3" w:themeFillTint="33"/>
          </w:tcPr>
          <w:p w14:paraId="20520015" w14:textId="2A9664BD" w:rsidR="00FC1814" w:rsidRDefault="000A2E38" w:rsidP="00C709C2">
            <w:pPr>
              <w:jc w:val="center"/>
              <w:rPr>
                <w:rFonts w:asciiTheme="majorHAnsi" w:hAnsiTheme="majorHAnsi"/>
                <w:sz w:val="24"/>
                <w:szCs w:val="24"/>
              </w:rPr>
            </w:pPr>
            <w:r>
              <w:rPr>
                <w:rFonts w:asciiTheme="majorHAnsi" w:hAnsiTheme="majorHAnsi"/>
                <w:sz w:val="24"/>
                <w:szCs w:val="24"/>
              </w:rPr>
              <w:t>428</w:t>
            </w:r>
          </w:p>
        </w:tc>
        <w:tc>
          <w:tcPr>
            <w:tcW w:w="1286" w:type="dxa"/>
            <w:shd w:val="clear" w:color="auto" w:fill="D3E5F6" w:themeFill="accent3" w:themeFillTint="33"/>
          </w:tcPr>
          <w:p w14:paraId="04D9E8C5" w14:textId="6BEAF016" w:rsidR="00FC1814" w:rsidRDefault="00DC3E09" w:rsidP="00C709C2">
            <w:pPr>
              <w:jc w:val="center"/>
              <w:rPr>
                <w:rFonts w:asciiTheme="majorHAnsi" w:hAnsiTheme="majorHAnsi"/>
                <w:sz w:val="24"/>
                <w:szCs w:val="24"/>
              </w:rPr>
            </w:pPr>
            <w:r>
              <w:rPr>
                <w:rFonts w:asciiTheme="majorHAnsi" w:hAnsiTheme="majorHAnsi"/>
                <w:sz w:val="24"/>
                <w:szCs w:val="24"/>
              </w:rPr>
              <w:t>419</w:t>
            </w:r>
          </w:p>
        </w:tc>
        <w:tc>
          <w:tcPr>
            <w:tcW w:w="1318" w:type="dxa"/>
            <w:shd w:val="clear" w:color="auto" w:fill="D3E5F6" w:themeFill="accent3" w:themeFillTint="33"/>
          </w:tcPr>
          <w:p w14:paraId="36C37774" w14:textId="51DA85CA" w:rsidR="00FC1814" w:rsidRDefault="00DC3E09" w:rsidP="00C709C2">
            <w:pPr>
              <w:jc w:val="center"/>
              <w:rPr>
                <w:rFonts w:asciiTheme="majorHAnsi" w:hAnsiTheme="majorHAnsi"/>
                <w:sz w:val="24"/>
                <w:szCs w:val="24"/>
              </w:rPr>
            </w:pPr>
            <w:r>
              <w:rPr>
                <w:rFonts w:asciiTheme="majorHAnsi" w:hAnsiTheme="majorHAnsi"/>
                <w:sz w:val="24"/>
                <w:szCs w:val="24"/>
              </w:rPr>
              <w:t>414</w:t>
            </w:r>
          </w:p>
        </w:tc>
        <w:tc>
          <w:tcPr>
            <w:tcW w:w="2655" w:type="dxa"/>
            <w:shd w:val="clear" w:color="auto" w:fill="D3E5F6" w:themeFill="accent3" w:themeFillTint="33"/>
          </w:tcPr>
          <w:p w14:paraId="03CA653A" w14:textId="2E98B5D5" w:rsidR="00FC1814" w:rsidRDefault="00AA49C7" w:rsidP="00C709C2">
            <w:pPr>
              <w:jc w:val="center"/>
              <w:rPr>
                <w:rFonts w:asciiTheme="majorHAnsi" w:hAnsiTheme="majorHAnsi"/>
                <w:sz w:val="24"/>
                <w:szCs w:val="24"/>
              </w:rPr>
            </w:pPr>
            <w:r>
              <w:rPr>
                <w:rFonts w:asciiTheme="majorHAnsi" w:hAnsiTheme="majorHAnsi"/>
                <w:sz w:val="24"/>
                <w:szCs w:val="24"/>
              </w:rPr>
              <w:t>424</w:t>
            </w:r>
          </w:p>
        </w:tc>
        <w:tc>
          <w:tcPr>
            <w:tcW w:w="1413" w:type="dxa"/>
            <w:shd w:val="clear" w:color="auto" w:fill="D3E5F6" w:themeFill="accent3" w:themeFillTint="33"/>
          </w:tcPr>
          <w:p w14:paraId="069A0B82" w14:textId="11B0134B" w:rsidR="00FC1814" w:rsidRDefault="00AA49C7" w:rsidP="00C709C2">
            <w:pPr>
              <w:jc w:val="center"/>
              <w:rPr>
                <w:rFonts w:asciiTheme="majorHAnsi" w:hAnsiTheme="majorHAnsi"/>
                <w:sz w:val="24"/>
                <w:szCs w:val="24"/>
              </w:rPr>
            </w:pPr>
            <w:r>
              <w:rPr>
                <w:rFonts w:asciiTheme="majorHAnsi" w:hAnsiTheme="majorHAnsi"/>
                <w:sz w:val="24"/>
                <w:szCs w:val="24"/>
              </w:rPr>
              <w:t>395</w:t>
            </w:r>
          </w:p>
        </w:tc>
      </w:tr>
      <w:tr w:rsidR="00FC1814" w14:paraId="64734439" w14:textId="77777777" w:rsidTr="003E1559">
        <w:trPr>
          <w:trHeight w:val="289"/>
        </w:trPr>
        <w:tc>
          <w:tcPr>
            <w:tcW w:w="676" w:type="dxa"/>
            <w:vMerge/>
          </w:tcPr>
          <w:p w14:paraId="70770C29" w14:textId="77777777" w:rsidR="00FC1814" w:rsidRDefault="00FC1814" w:rsidP="00C709C2">
            <w:pPr>
              <w:jc w:val="center"/>
              <w:rPr>
                <w:rFonts w:asciiTheme="majorHAnsi" w:hAnsiTheme="majorHAnsi"/>
                <w:sz w:val="24"/>
                <w:szCs w:val="24"/>
              </w:rPr>
            </w:pPr>
          </w:p>
        </w:tc>
        <w:tc>
          <w:tcPr>
            <w:tcW w:w="1860" w:type="dxa"/>
            <w:shd w:val="clear" w:color="auto" w:fill="7EB1E6" w:themeFill="accent3" w:themeFillTint="99"/>
          </w:tcPr>
          <w:p w14:paraId="221A7E8D" w14:textId="7F69185F" w:rsidR="00FC1814" w:rsidRDefault="00FC1814" w:rsidP="00C709C2">
            <w:pPr>
              <w:jc w:val="center"/>
              <w:rPr>
                <w:rFonts w:asciiTheme="majorHAnsi" w:hAnsiTheme="majorHAnsi"/>
                <w:sz w:val="24"/>
                <w:szCs w:val="24"/>
              </w:rPr>
            </w:pPr>
            <w:r>
              <w:rPr>
                <w:rFonts w:asciiTheme="majorHAnsi" w:hAnsiTheme="majorHAnsi"/>
                <w:sz w:val="24"/>
                <w:szCs w:val="24"/>
              </w:rPr>
              <w:t>Casa Mia School Mean</w:t>
            </w:r>
          </w:p>
        </w:tc>
        <w:tc>
          <w:tcPr>
            <w:tcW w:w="1335" w:type="dxa"/>
            <w:shd w:val="clear" w:color="auto" w:fill="7EB1E6" w:themeFill="accent3" w:themeFillTint="99"/>
          </w:tcPr>
          <w:p w14:paraId="6D75B239" w14:textId="4E6C3037" w:rsidR="00FC1814" w:rsidRDefault="000A2E38" w:rsidP="00C709C2">
            <w:pPr>
              <w:jc w:val="center"/>
              <w:rPr>
                <w:rFonts w:asciiTheme="majorHAnsi" w:hAnsiTheme="majorHAnsi"/>
                <w:sz w:val="24"/>
                <w:szCs w:val="24"/>
              </w:rPr>
            </w:pPr>
            <w:r>
              <w:rPr>
                <w:rFonts w:asciiTheme="majorHAnsi" w:hAnsiTheme="majorHAnsi"/>
                <w:sz w:val="24"/>
                <w:szCs w:val="24"/>
              </w:rPr>
              <w:t>450</w:t>
            </w:r>
          </w:p>
        </w:tc>
        <w:tc>
          <w:tcPr>
            <w:tcW w:w="1286" w:type="dxa"/>
            <w:shd w:val="clear" w:color="auto" w:fill="7EB1E6" w:themeFill="accent3" w:themeFillTint="99"/>
          </w:tcPr>
          <w:p w14:paraId="57432E17" w14:textId="11D0E99B" w:rsidR="00FC1814" w:rsidRDefault="00DC3E09" w:rsidP="00C709C2">
            <w:pPr>
              <w:jc w:val="center"/>
              <w:rPr>
                <w:rFonts w:asciiTheme="majorHAnsi" w:hAnsiTheme="majorHAnsi"/>
                <w:sz w:val="24"/>
                <w:szCs w:val="24"/>
              </w:rPr>
            </w:pPr>
            <w:r>
              <w:rPr>
                <w:rFonts w:asciiTheme="majorHAnsi" w:hAnsiTheme="majorHAnsi"/>
                <w:sz w:val="24"/>
                <w:szCs w:val="24"/>
              </w:rPr>
              <w:t>418</w:t>
            </w:r>
          </w:p>
        </w:tc>
        <w:tc>
          <w:tcPr>
            <w:tcW w:w="1318" w:type="dxa"/>
            <w:shd w:val="clear" w:color="auto" w:fill="7EB1E6" w:themeFill="accent3" w:themeFillTint="99"/>
          </w:tcPr>
          <w:p w14:paraId="474C0C16" w14:textId="04BDB552" w:rsidR="00FC1814" w:rsidRDefault="00DC3E09" w:rsidP="00C709C2">
            <w:pPr>
              <w:jc w:val="center"/>
              <w:rPr>
                <w:rFonts w:asciiTheme="majorHAnsi" w:hAnsiTheme="majorHAnsi"/>
                <w:sz w:val="24"/>
                <w:szCs w:val="24"/>
              </w:rPr>
            </w:pPr>
            <w:r>
              <w:rPr>
                <w:rFonts w:asciiTheme="majorHAnsi" w:hAnsiTheme="majorHAnsi"/>
                <w:sz w:val="24"/>
                <w:szCs w:val="24"/>
              </w:rPr>
              <w:t>440</w:t>
            </w:r>
          </w:p>
        </w:tc>
        <w:tc>
          <w:tcPr>
            <w:tcW w:w="2655" w:type="dxa"/>
            <w:shd w:val="clear" w:color="auto" w:fill="7EB1E6" w:themeFill="accent3" w:themeFillTint="99"/>
          </w:tcPr>
          <w:p w14:paraId="4B7878C4" w14:textId="5E249F55" w:rsidR="00FC1814" w:rsidRDefault="00AA49C7" w:rsidP="00C709C2">
            <w:pPr>
              <w:jc w:val="center"/>
              <w:rPr>
                <w:rFonts w:asciiTheme="majorHAnsi" w:hAnsiTheme="majorHAnsi"/>
                <w:sz w:val="24"/>
                <w:szCs w:val="24"/>
              </w:rPr>
            </w:pPr>
            <w:r>
              <w:rPr>
                <w:rFonts w:asciiTheme="majorHAnsi" w:hAnsiTheme="majorHAnsi"/>
                <w:sz w:val="24"/>
                <w:szCs w:val="24"/>
              </w:rPr>
              <w:t>437</w:t>
            </w:r>
          </w:p>
        </w:tc>
        <w:tc>
          <w:tcPr>
            <w:tcW w:w="1413" w:type="dxa"/>
            <w:shd w:val="clear" w:color="auto" w:fill="7EB1E6" w:themeFill="accent3" w:themeFillTint="99"/>
          </w:tcPr>
          <w:p w14:paraId="67BDC9B2" w14:textId="4CED4923" w:rsidR="00FC1814" w:rsidRDefault="00AA49C7" w:rsidP="00C709C2">
            <w:pPr>
              <w:jc w:val="center"/>
              <w:rPr>
                <w:rFonts w:asciiTheme="majorHAnsi" w:hAnsiTheme="majorHAnsi"/>
                <w:sz w:val="24"/>
                <w:szCs w:val="24"/>
              </w:rPr>
            </w:pPr>
            <w:r>
              <w:rPr>
                <w:rFonts w:asciiTheme="majorHAnsi" w:hAnsiTheme="majorHAnsi"/>
                <w:sz w:val="24"/>
                <w:szCs w:val="24"/>
              </w:rPr>
              <w:t>392</w:t>
            </w:r>
          </w:p>
        </w:tc>
      </w:tr>
      <w:tr w:rsidR="003E1559" w14:paraId="0200E7F3" w14:textId="77777777" w:rsidTr="003E1559">
        <w:trPr>
          <w:trHeight w:val="302"/>
        </w:trPr>
        <w:tc>
          <w:tcPr>
            <w:tcW w:w="676" w:type="dxa"/>
            <w:vMerge w:val="restart"/>
          </w:tcPr>
          <w:p w14:paraId="350D3505" w14:textId="09A780AA" w:rsidR="003E1559" w:rsidRDefault="003E1559" w:rsidP="003E1559">
            <w:pPr>
              <w:jc w:val="center"/>
              <w:rPr>
                <w:rFonts w:asciiTheme="majorHAnsi" w:hAnsiTheme="majorHAnsi"/>
                <w:sz w:val="24"/>
                <w:szCs w:val="24"/>
              </w:rPr>
            </w:pPr>
            <w:r>
              <w:rPr>
                <w:rFonts w:asciiTheme="majorHAnsi" w:hAnsiTheme="majorHAnsi"/>
                <w:sz w:val="24"/>
                <w:szCs w:val="24"/>
              </w:rPr>
              <w:t>5</w:t>
            </w:r>
          </w:p>
        </w:tc>
        <w:tc>
          <w:tcPr>
            <w:tcW w:w="1860" w:type="dxa"/>
          </w:tcPr>
          <w:p w14:paraId="56B7D363" w14:textId="161EE1EE" w:rsidR="003E1559" w:rsidRDefault="003E1559" w:rsidP="003E1559">
            <w:pPr>
              <w:jc w:val="center"/>
              <w:rPr>
                <w:rFonts w:asciiTheme="majorHAnsi" w:hAnsiTheme="majorHAnsi"/>
                <w:sz w:val="24"/>
                <w:szCs w:val="24"/>
              </w:rPr>
            </w:pPr>
            <w:r>
              <w:rPr>
                <w:rFonts w:asciiTheme="majorHAnsi" w:hAnsiTheme="majorHAnsi"/>
                <w:sz w:val="24"/>
                <w:szCs w:val="24"/>
              </w:rPr>
              <w:t>National Mean</w:t>
            </w:r>
          </w:p>
        </w:tc>
        <w:tc>
          <w:tcPr>
            <w:tcW w:w="1335" w:type="dxa"/>
          </w:tcPr>
          <w:p w14:paraId="65355D3F" w14:textId="7337675B" w:rsidR="003E1559" w:rsidRDefault="003E1559" w:rsidP="003E1559">
            <w:pPr>
              <w:jc w:val="center"/>
              <w:rPr>
                <w:rFonts w:asciiTheme="majorHAnsi" w:hAnsiTheme="majorHAnsi"/>
                <w:sz w:val="24"/>
                <w:szCs w:val="24"/>
              </w:rPr>
            </w:pPr>
            <w:r>
              <w:rPr>
                <w:rFonts w:asciiTheme="majorHAnsi" w:hAnsiTheme="majorHAnsi"/>
                <w:sz w:val="24"/>
                <w:szCs w:val="24"/>
              </w:rPr>
              <w:t>510</w:t>
            </w:r>
          </w:p>
        </w:tc>
        <w:tc>
          <w:tcPr>
            <w:tcW w:w="1286" w:type="dxa"/>
          </w:tcPr>
          <w:p w14:paraId="4B472363" w14:textId="227652D9" w:rsidR="003E1559" w:rsidRDefault="004E7791" w:rsidP="003E1559">
            <w:pPr>
              <w:jc w:val="center"/>
              <w:rPr>
                <w:rFonts w:asciiTheme="majorHAnsi" w:hAnsiTheme="majorHAnsi"/>
                <w:sz w:val="24"/>
                <w:szCs w:val="24"/>
              </w:rPr>
            </w:pPr>
            <w:r>
              <w:rPr>
                <w:rFonts w:asciiTheme="majorHAnsi" w:hAnsiTheme="majorHAnsi"/>
                <w:sz w:val="24"/>
                <w:szCs w:val="24"/>
              </w:rPr>
              <w:t>485</w:t>
            </w:r>
          </w:p>
        </w:tc>
        <w:tc>
          <w:tcPr>
            <w:tcW w:w="1318" w:type="dxa"/>
          </w:tcPr>
          <w:p w14:paraId="03255D38" w14:textId="503DEDD4" w:rsidR="003E1559" w:rsidRDefault="00A05BB5" w:rsidP="003E1559">
            <w:pPr>
              <w:jc w:val="center"/>
              <w:rPr>
                <w:rFonts w:asciiTheme="majorHAnsi" w:hAnsiTheme="majorHAnsi"/>
                <w:sz w:val="24"/>
                <w:szCs w:val="24"/>
              </w:rPr>
            </w:pPr>
            <w:r>
              <w:rPr>
                <w:rFonts w:asciiTheme="majorHAnsi" w:hAnsiTheme="majorHAnsi"/>
                <w:sz w:val="24"/>
                <w:szCs w:val="24"/>
              </w:rPr>
              <w:t>505</w:t>
            </w:r>
          </w:p>
        </w:tc>
        <w:tc>
          <w:tcPr>
            <w:tcW w:w="2655" w:type="dxa"/>
          </w:tcPr>
          <w:p w14:paraId="4B75CF10" w14:textId="29A6A192" w:rsidR="003E1559" w:rsidRDefault="00A05BB5" w:rsidP="003E1559">
            <w:pPr>
              <w:jc w:val="center"/>
              <w:rPr>
                <w:rFonts w:asciiTheme="majorHAnsi" w:hAnsiTheme="majorHAnsi"/>
                <w:sz w:val="24"/>
                <w:szCs w:val="24"/>
              </w:rPr>
            </w:pPr>
            <w:r>
              <w:rPr>
                <w:rFonts w:asciiTheme="majorHAnsi" w:hAnsiTheme="majorHAnsi"/>
                <w:sz w:val="24"/>
                <w:szCs w:val="24"/>
              </w:rPr>
              <w:t>499</w:t>
            </w:r>
          </w:p>
        </w:tc>
        <w:tc>
          <w:tcPr>
            <w:tcW w:w="1413" w:type="dxa"/>
          </w:tcPr>
          <w:p w14:paraId="0195689E" w14:textId="22646E7B" w:rsidR="003E1559" w:rsidRDefault="003E1559" w:rsidP="003E1559">
            <w:pPr>
              <w:jc w:val="center"/>
              <w:rPr>
                <w:rFonts w:asciiTheme="majorHAnsi" w:hAnsiTheme="majorHAnsi"/>
                <w:sz w:val="24"/>
                <w:szCs w:val="24"/>
              </w:rPr>
            </w:pPr>
            <w:r>
              <w:rPr>
                <w:rFonts w:asciiTheme="majorHAnsi" w:hAnsiTheme="majorHAnsi"/>
                <w:sz w:val="24"/>
                <w:szCs w:val="24"/>
              </w:rPr>
              <w:t>489</w:t>
            </w:r>
          </w:p>
        </w:tc>
      </w:tr>
      <w:tr w:rsidR="003E1559" w14:paraId="4C8BCD58" w14:textId="77777777" w:rsidTr="003E1559">
        <w:trPr>
          <w:trHeight w:val="302"/>
        </w:trPr>
        <w:tc>
          <w:tcPr>
            <w:tcW w:w="676" w:type="dxa"/>
            <w:vMerge/>
          </w:tcPr>
          <w:p w14:paraId="77CEFD96" w14:textId="77777777" w:rsidR="003E1559" w:rsidRDefault="003E1559" w:rsidP="003E1559">
            <w:pPr>
              <w:jc w:val="center"/>
              <w:rPr>
                <w:rFonts w:asciiTheme="majorHAnsi" w:hAnsiTheme="majorHAnsi"/>
                <w:sz w:val="24"/>
                <w:szCs w:val="24"/>
              </w:rPr>
            </w:pPr>
          </w:p>
        </w:tc>
        <w:tc>
          <w:tcPr>
            <w:tcW w:w="1860" w:type="dxa"/>
            <w:shd w:val="clear" w:color="auto" w:fill="D3E5F6" w:themeFill="accent3" w:themeFillTint="33"/>
          </w:tcPr>
          <w:p w14:paraId="5AE3590E" w14:textId="39CE3457" w:rsidR="003E1559" w:rsidRDefault="003E1559" w:rsidP="003E1559">
            <w:pPr>
              <w:jc w:val="center"/>
              <w:rPr>
                <w:rFonts w:asciiTheme="majorHAnsi" w:hAnsiTheme="majorHAnsi"/>
                <w:sz w:val="24"/>
                <w:szCs w:val="24"/>
              </w:rPr>
            </w:pPr>
            <w:r>
              <w:rPr>
                <w:rFonts w:asciiTheme="majorHAnsi" w:hAnsiTheme="majorHAnsi"/>
                <w:sz w:val="24"/>
                <w:szCs w:val="24"/>
              </w:rPr>
              <w:t>State Mean</w:t>
            </w:r>
          </w:p>
        </w:tc>
        <w:tc>
          <w:tcPr>
            <w:tcW w:w="1335" w:type="dxa"/>
            <w:shd w:val="clear" w:color="auto" w:fill="D3E5F6" w:themeFill="accent3" w:themeFillTint="33"/>
          </w:tcPr>
          <w:p w14:paraId="5EDC5EB4" w14:textId="7F34477C" w:rsidR="003E1559" w:rsidRDefault="004E7791" w:rsidP="003E1559">
            <w:pPr>
              <w:jc w:val="center"/>
              <w:rPr>
                <w:rFonts w:asciiTheme="majorHAnsi" w:hAnsiTheme="majorHAnsi"/>
                <w:sz w:val="24"/>
                <w:szCs w:val="24"/>
              </w:rPr>
            </w:pPr>
            <w:r>
              <w:rPr>
                <w:rFonts w:asciiTheme="majorHAnsi" w:hAnsiTheme="majorHAnsi"/>
                <w:sz w:val="24"/>
                <w:szCs w:val="24"/>
              </w:rPr>
              <w:t>505</w:t>
            </w:r>
          </w:p>
        </w:tc>
        <w:tc>
          <w:tcPr>
            <w:tcW w:w="1286" w:type="dxa"/>
            <w:shd w:val="clear" w:color="auto" w:fill="D3E5F6" w:themeFill="accent3" w:themeFillTint="33"/>
          </w:tcPr>
          <w:p w14:paraId="4729F974" w14:textId="113235C8" w:rsidR="003E1559" w:rsidRDefault="004E7791" w:rsidP="003E1559">
            <w:pPr>
              <w:jc w:val="center"/>
              <w:rPr>
                <w:rFonts w:asciiTheme="majorHAnsi" w:hAnsiTheme="majorHAnsi"/>
                <w:sz w:val="24"/>
                <w:szCs w:val="24"/>
              </w:rPr>
            </w:pPr>
            <w:r>
              <w:rPr>
                <w:rFonts w:asciiTheme="majorHAnsi" w:hAnsiTheme="majorHAnsi"/>
                <w:sz w:val="24"/>
                <w:szCs w:val="24"/>
              </w:rPr>
              <w:t>480</w:t>
            </w:r>
          </w:p>
        </w:tc>
        <w:tc>
          <w:tcPr>
            <w:tcW w:w="1318" w:type="dxa"/>
            <w:shd w:val="clear" w:color="auto" w:fill="D3E5F6" w:themeFill="accent3" w:themeFillTint="33"/>
          </w:tcPr>
          <w:p w14:paraId="3053BDB8" w14:textId="5067DCC9" w:rsidR="003E1559" w:rsidRDefault="00A05BB5" w:rsidP="003E1559">
            <w:pPr>
              <w:jc w:val="center"/>
              <w:rPr>
                <w:rFonts w:asciiTheme="majorHAnsi" w:hAnsiTheme="majorHAnsi"/>
                <w:sz w:val="24"/>
                <w:szCs w:val="24"/>
              </w:rPr>
            </w:pPr>
            <w:r>
              <w:rPr>
                <w:rFonts w:asciiTheme="majorHAnsi" w:hAnsiTheme="majorHAnsi"/>
                <w:sz w:val="24"/>
                <w:szCs w:val="24"/>
              </w:rPr>
              <w:t>505</w:t>
            </w:r>
          </w:p>
        </w:tc>
        <w:tc>
          <w:tcPr>
            <w:tcW w:w="2655" w:type="dxa"/>
            <w:shd w:val="clear" w:color="auto" w:fill="D3E5F6" w:themeFill="accent3" w:themeFillTint="33"/>
          </w:tcPr>
          <w:p w14:paraId="17A208DF" w14:textId="4DFF8AC7" w:rsidR="003E1559" w:rsidRDefault="00A05BB5" w:rsidP="003E1559">
            <w:pPr>
              <w:jc w:val="center"/>
              <w:rPr>
                <w:rFonts w:asciiTheme="majorHAnsi" w:hAnsiTheme="majorHAnsi"/>
                <w:sz w:val="24"/>
                <w:szCs w:val="24"/>
              </w:rPr>
            </w:pPr>
            <w:r>
              <w:rPr>
                <w:rFonts w:asciiTheme="majorHAnsi" w:hAnsiTheme="majorHAnsi"/>
                <w:sz w:val="24"/>
                <w:szCs w:val="24"/>
              </w:rPr>
              <w:t>496</w:t>
            </w:r>
          </w:p>
        </w:tc>
        <w:tc>
          <w:tcPr>
            <w:tcW w:w="1413" w:type="dxa"/>
            <w:shd w:val="clear" w:color="auto" w:fill="D3E5F6" w:themeFill="accent3" w:themeFillTint="33"/>
          </w:tcPr>
          <w:p w14:paraId="3E3B225C" w14:textId="01EF3097" w:rsidR="003E1559" w:rsidRDefault="003E1559" w:rsidP="003E1559">
            <w:pPr>
              <w:jc w:val="center"/>
              <w:rPr>
                <w:rFonts w:asciiTheme="majorHAnsi" w:hAnsiTheme="majorHAnsi"/>
                <w:sz w:val="24"/>
                <w:szCs w:val="24"/>
              </w:rPr>
            </w:pPr>
            <w:r>
              <w:rPr>
                <w:rFonts w:asciiTheme="majorHAnsi" w:hAnsiTheme="majorHAnsi"/>
                <w:sz w:val="24"/>
                <w:szCs w:val="24"/>
              </w:rPr>
              <w:t>487</w:t>
            </w:r>
          </w:p>
        </w:tc>
      </w:tr>
      <w:tr w:rsidR="003E1559" w14:paraId="0A572A1D" w14:textId="77777777" w:rsidTr="003E1559">
        <w:trPr>
          <w:trHeight w:val="302"/>
        </w:trPr>
        <w:tc>
          <w:tcPr>
            <w:tcW w:w="676" w:type="dxa"/>
            <w:vMerge/>
          </w:tcPr>
          <w:p w14:paraId="2A518F8C" w14:textId="77777777" w:rsidR="003E1559" w:rsidRDefault="003E1559" w:rsidP="003E1559">
            <w:pPr>
              <w:jc w:val="center"/>
              <w:rPr>
                <w:rFonts w:asciiTheme="majorHAnsi" w:hAnsiTheme="majorHAnsi"/>
                <w:sz w:val="24"/>
                <w:szCs w:val="24"/>
              </w:rPr>
            </w:pPr>
          </w:p>
        </w:tc>
        <w:tc>
          <w:tcPr>
            <w:tcW w:w="1860" w:type="dxa"/>
            <w:shd w:val="clear" w:color="auto" w:fill="7EB1E6" w:themeFill="accent3" w:themeFillTint="99"/>
          </w:tcPr>
          <w:p w14:paraId="15FCBAE3" w14:textId="36BAAF05" w:rsidR="003E1559" w:rsidRDefault="003E1559" w:rsidP="003E1559">
            <w:pPr>
              <w:jc w:val="center"/>
              <w:rPr>
                <w:rFonts w:asciiTheme="majorHAnsi" w:hAnsiTheme="majorHAnsi"/>
                <w:sz w:val="24"/>
                <w:szCs w:val="24"/>
              </w:rPr>
            </w:pPr>
            <w:r>
              <w:rPr>
                <w:rFonts w:asciiTheme="majorHAnsi" w:hAnsiTheme="majorHAnsi"/>
                <w:sz w:val="24"/>
                <w:szCs w:val="24"/>
              </w:rPr>
              <w:t>Casa Mia School Mean</w:t>
            </w:r>
          </w:p>
        </w:tc>
        <w:tc>
          <w:tcPr>
            <w:tcW w:w="1335" w:type="dxa"/>
            <w:shd w:val="clear" w:color="auto" w:fill="7EB1E6" w:themeFill="accent3" w:themeFillTint="99"/>
          </w:tcPr>
          <w:p w14:paraId="1B9A65D1" w14:textId="7B79801F" w:rsidR="003E1559" w:rsidRDefault="004E7791" w:rsidP="003E1559">
            <w:pPr>
              <w:jc w:val="center"/>
              <w:rPr>
                <w:rFonts w:asciiTheme="majorHAnsi" w:hAnsiTheme="majorHAnsi"/>
                <w:sz w:val="24"/>
                <w:szCs w:val="24"/>
              </w:rPr>
            </w:pPr>
            <w:r>
              <w:rPr>
                <w:rFonts w:asciiTheme="majorHAnsi" w:hAnsiTheme="majorHAnsi"/>
                <w:sz w:val="24"/>
                <w:szCs w:val="24"/>
              </w:rPr>
              <w:t>549</w:t>
            </w:r>
          </w:p>
        </w:tc>
        <w:tc>
          <w:tcPr>
            <w:tcW w:w="1286" w:type="dxa"/>
            <w:shd w:val="clear" w:color="auto" w:fill="7EB1E6" w:themeFill="accent3" w:themeFillTint="99"/>
          </w:tcPr>
          <w:p w14:paraId="0D40C41E" w14:textId="00AF6225" w:rsidR="003E1559" w:rsidRDefault="004E7791" w:rsidP="003E1559">
            <w:pPr>
              <w:jc w:val="center"/>
              <w:rPr>
                <w:rFonts w:asciiTheme="majorHAnsi" w:hAnsiTheme="majorHAnsi"/>
                <w:sz w:val="24"/>
                <w:szCs w:val="24"/>
              </w:rPr>
            </w:pPr>
            <w:r>
              <w:rPr>
                <w:rFonts w:asciiTheme="majorHAnsi" w:hAnsiTheme="majorHAnsi"/>
                <w:sz w:val="24"/>
                <w:szCs w:val="24"/>
              </w:rPr>
              <w:t>468</w:t>
            </w:r>
          </w:p>
        </w:tc>
        <w:tc>
          <w:tcPr>
            <w:tcW w:w="1318" w:type="dxa"/>
            <w:shd w:val="clear" w:color="auto" w:fill="7EB1E6" w:themeFill="accent3" w:themeFillTint="99"/>
          </w:tcPr>
          <w:p w14:paraId="08B0676D" w14:textId="545FD949" w:rsidR="003E1559" w:rsidRDefault="00A05BB5" w:rsidP="003E1559">
            <w:pPr>
              <w:jc w:val="center"/>
              <w:rPr>
                <w:rFonts w:asciiTheme="majorHAnsi" w:hAnsiTheme="majorHAnsi"/>
                <w:sz w:val="24"/>
                <w:szCs w:val="24"/>
              </w:rPr>
            </w:pPr>
            <w:r>
              <w:rPr>
                <w:rFonts w:asciiTheme="majorHAnsi" w:hAnsiTheme="majorHAnsi"/>
                <w:sz w:val="24"/>
                <w:szCs w:val="24"/>
              </w:rPr>
              <w:t>493</w:t>
            </w:r>
          </w:p>
        </w:tc>
        <w:tc>
          <w:tcPr>
            <w:tcW w:w="2655" w:type="dxa"/>
            <w:shd w:val="clear" w:color="auto" w:fill="7EB1E6" w:themeFill="accent3" w:themeFillTint="99"/>
          </w:tcPr>
          <w:p w14:paraId="727C80BC" w14:textId="7AC1121C" w:rsidR="003E1559" w:rsidRDefault="00A05BB5" w:rsidP="003E1559">
            <w:pPr>
              <w:jc w:val="center"/>
              <w:rPr>
                <w:rFonts w:asciiTheme="majorHAnsi" w:hAnsiTheme="majorHAnsi"/>
                <w:sz w:val="24"/>
                <w:szCs w:val="24"/>
              </w:rPr>
            </w:pPr>
            <w:r>
              <w:rPr>
                <w:rFonts w:asciiTheme="majorHAnsi" w:hAnsiTheme="majorHAnsi"/>
                <w:sz w:val="24"/>
                <w:szCs w:val="24"/>
              </w:rPr>
              <w:t>541</w:t>
            </w:r>
          </w:p>
        </w:tc>
        <w:tc>
          <w:tcPr>
            <w:tcW w:w="1413" w:type="dxa"/>
            <w:shd w:val="clear" w:color="auto" w:fill="7EB1E6" w:themeFill="accent3" w:themeFillTint="99"/>
          </w:tcPr>
          <w:p w14:paraId="2D6398B8" w14:textId="5027C468" w:rsidR="003E1559" w:rsidRDefault="003E1559" w:rsidP="003E1559">
            <w:pPr>
              <w:jc w:val="center"/>
              <w:rPr>
                <w:rFonts w:asciiTheme="majorHAnsi" w:hAnsiTheme="majorHAnsi"/>
                <w:sz w:val="24"/>
                <w:szCs w:val="24"/>
              </w:rPr>
            </w:pPr>
            <w:r>
              <w:rPr>
                <w:rFonts w:asciiTheme="majorHAnsi" w:hAnsiTheme="majorHAnsi"/>
                <w:sz w:val="24"/>
                <w:szCs w:val="24"/>
              </w:rPr>
              <w:t>484</w:t>
            </w:r>
          </w:p>
        </w:tc>
      </w:tr>
    </w:tbl>
    <w:p w14:paraId="0A19F4F0" w14:textId="77777777" w:rsidR="00FC1814" w:rsidRDefault="00FC1814" w:rsidP="00C709C2">
      <w:pPr>
        <w:jc w:val="center"/>
        <w:rPr>
          <w:rFonts w:asciiTheme="majorHAnsi" w:hAnsiTheme="majorHAnsi"/>
          <w:sz w:val="24"/>
          <w:szCs w:val="24"/>
        </w:rPr>
      </w:pPr>
    </w:p>
    <w:p w14:paraId="2CB04A7D" w14:textId="1D46F6E0" w:rsidR="003672BC" w:rsidRDefault="00FC1814" w:rsidP="00F23D9E">
      <w:pPr>
        <w:jc w:val="center"/>
        <w:rPr>
          <w:rFonts w:asciiTheme="majorHAnsi" w:hAnsiTheme="majorHAnsi"/>
          <w:sz w:val="24"/>
          <w:szCs w:val="24"/>
        </w:rPr>
      </w:pPr>
      <w:r>
        <w:rPr>
          <w:rFonts w:asciiTheme="majorHAnsi" w:hAnsiTheme="majorHAnsi"/>
          <w:sz w:val="24"/>
          <w:szCs w:val="24"/>
        </w:rPr>
        <w:t xml:space="preserve">All students of Primary schooling age also take part in PAT standardised testing in literacy and numeracy each year as part of our internal assessment program. </w:t>
      </w:r>
    </w:p>
    <w:p w14:paraId="57D66ED9" w14:textId="77D317C4" w:rsidR="00FC1814" w:rsidRPr="00A30F1C" w:rsidRDefault="00FC1814" w:rsidP="006D6462">
      <w:pPr>
        <w:rPr>
          <w:rFonts w:asciiTheme="majorHAnsi" w:hAnsiTheme="majorHAnsi"/>
          <w:b/>
          <w:bCs/>
          <w:sz w:val="24"/>
          <w:szCs w:val="24"/>
        </w:rPr>
      </w:pPr>
      <w:r w:rsidRPr="00A30F1C">
        <w:rPr>
          <w:rFonts w:asciiTheme="majorHAnsi" w:hAnsiTheme="majorHAnsi"/>
          <w:b/>
          <w:bCs/>
          <w:sz w:val="24"/>
          <w:szCs w:val="24"/>
        </w:rPr>
        <w:t>Communicating Childrens Progress</w:t>
      </w:r>
    </w:p>
    <w:p w14:paraId="76A1FB86" w14:textId="77777777" w:rsidR="00A30F1C" w:rsidRDefault="00A30F1C" w:rsidP="006D6462">
      <w:pPr>
        <w:rPr>
          <w:rFonts w:asciiTheme="majorHAnsi" w:hAnsiTheme="majorHAnsi"/>
          <w:sz w:val="24"/>
          <w:szCs w:val="24"/>
        </w:rPr>
      </w:pPr>
      <w:r w:rsidRPr="00A30F1C">
        <w:rPr>
          <w:rFonts w:asciiTheme="majorHAnsi" w:hAnsiTheme="majorHAnsi"/>
          <w:sz w:val="24"/>
          <w:szCs w:val="24"/>
        </w:rPr>
        <w:t xml:space="preserve">The School records and communicates all students’ progressive achievement within the School for the purpose of reviewing curriculum delivery and teaching strategies, and reporting to parents in a manner that is both meaningful and consistent with the ideals of the Montessori Method. </w:t>
      </w:r>
    </w:p>
    <w:p w14:paraId="1451F701" w14:textId="77777777" w:rsidR="00A30F1C" w:rsidRDefault="00A30F1C" w:rsidP="006D6462">
      <w:pPr>
        <w:rPr>
          <w:rFonts w:asciiTheme="majorHAnsi" w:hAnsiTheme="majorHAnsi"/>
          <w:sz w:val="24"/>
          <w:szCs w:val="24"/>
        </w:rPr>
      </w:pPr>
      <w:r w:rsidRPr="00A30F1C">
        <w:rPr>
          <w:rFonts w:asciiTheme="majorHAnsi" w:hAnsiTheme="majorHAnsi"/>
          <w:sz w:val="24"/>
          <w:szCs w:val="24"/>
        </w:rPr>
        <w:t xml:space="preserve">Throughout the year, at their own discretion, parents and guardians are encouraged to book an observation within their child’s classroom, to see their child in action, at work. This is </w:t>
      </w:r>
      <w:r>
        <w:rPr>
          <w:rFonts w:asciiTheme="majorHAnsi" w:hAnsiTheme="majorHAnsi"/>
          <w:sz w:val="24"/>
          <w:szCs w:val="24"/>
        </w:rPr>
        <w:t>usually</w:t>
      </w:r>
      <w:r w:rsidRPr="00A30F1C">
        <w:rPr>
          <w:rFonts w:asciiTheme="majorHAnsi" w:hAnsiTheme="majorHAnsi"/>
          <w:sz w:val="24"/>
          <w:szCs w:val="24"/>
        </w:rPr>
        <w:t xml:space="preserve"> followed by a meeting with the classroom teacher</w:t>
      </w:r>
      <w:r>
        <w:rPr>
          <w:rFonts w:asciiTheme="majorHAnsi" w:hAnsiTheme="majorHAnsi"/>
          <w:sz w:val="24"/>
          <w:szCs w:val="24"/>
        </w:rPr>
        <w:t xml:space="preserve">. </w:t>
      </w:r>
      <w:r w:rsidRPr="00A30F1C">
        <w:rPr>
          <w:rFonts w:asciiTheme="majorHAnsi" w:hAnsiTheme="majorHAnsi"/>
          <w:sz w:val="24"/>
          <w:szCs w:val="24"/>
        </w:rPr>
        <w:t xml:space="preserve">Formal reporting occurs semesterly in the form of </w:t>
      </w:r>
      <w:r>
        <w:rPr>
          <w:rFonts w:asciiTheme="majorHAnsi" w:hAnsiTheme="majorHAnsi"/>
          <w:sz w:val="24"/>
          <w:szCs w:val="24"/>
        </w:rPr>
        <w:t>Term 2 and 4 official reporting, and Term 1 and 3 parent teacher conferencing.</w:t>
      </w:r>
      <w:r w:rsidRPr="00A30F1C">
        <w:rPr>
          <w:rFonts w:asciiTheme="majorHAnsi" w:hAnsiTheme="majorHAnsi"/>
          <w:sz w:val="24"/>
          <w:szCs w:val="24"/>
        </w:rPr>
        <w:t xml:space="preserve"> This occurs for all students from </w:t>
      </w:r>
      <w:proofErr w:type="gramStart"/>
      <w:r w:rsidRPr="00A30F1C">
        <w:rPr>
          <w:rFonts w:asciiTheme="majorHAnsi" w:hAnsiTheme="majorHAnsi"/>
          <w:sz w:val="24"/>
          <w:szCs w:val="24"/>
        </w:rPr>
        <w:t>Pre Primary</w:t>
      </w:r>
      <w:proofErr w:type="gramEnd"/>
      <w:r w:rsidRPr="00A30F1C">
        <w:rPr>
          <w:rFonts w:asciiTheme="majorHAnsi" w:hAnsiTheme="majorHAnsi"/>
          <w:sz w:val="24"/>
          <w:szCs w:val="24"/>
        </w:rPr>
        <w:t xml:space="preserve"> through to </w:t>
      </w:r>
      <w:proofErr w:type="spellStart"/>
      <w:r w:rsidRPr="00A30F1C">
        <w:rPr>
          <w:rFonts w:asciiTheme="majorHAnsi" w:hAnsiTheme="majorHAnsi"/>
          <w:sz w:val="24"/>
          <w:szCs w:val="24"/>
        </w:rPr>
        <w:t>Yr</w:t>
      </w:r>
      <w:proofErr w:type="spellEnd"/>
      <w:r w:rsidRPr="00A30F1C">
        <w:rPr>
          <w:rFonts w:asciiTheme="majorHAnsi" w:hAnsiTheme="majorHAnsi"/>
          <w:sz w:val="24"/>
          <w:szCs w:val="24"/>
        </w:rPr>
        <w:t xml:space="preserve"> 6. </w:t>
      </w:r>
      <w:r>
        <w:rPr>
          <w:rFonts w:asciiTheme="majorHAnsi" w:hAnsiTheme="majorHAnsi"/>
          <w:sz w:val="24"/>
          <w:szCs w:val="24"/>
        </w:rPr>
        <w:t xml:space="preserve">The </w:t>
      </w:r>
      <w:r w:rsidRPr="00A30F1C">
        <w:rPr>
          <w:rFonts w:asciiTheme="majorHAnsi" w:hAnsiTheme="majorHAnsi"/>
          <w:sz w:val="24"/>
          <w:szCs w:val="24"/>
        </w:rPr>
        <w:t>children’s work</w:t>
      </w:r>
      <w:r>
        <w:rPr>
          <w:rFonts w:asciiTheme="majorHAnsi" w:hAnsiTheme="majorHAnsi"/>
          <w:sz w:val="24"/>
          <w:szCs w:val="24"/>
        </w:rPr>
        <w:t xml:space="preserve"> samples</w:t>
      </w:r>
      <w:r w:rsidRPr="00A30F1C">
        <w:rPr>
          <w:rFonts w:asciiTheme="majorHAnsi" w:hAnsiTheme="majorHAnsi"/>
          <w:sz w:val="24"/>
          <w:szCs w:val="24"/>
        </w:rPr>
        <w:t xml:space="preserve"> are evaluated using the achievement standards described in the Western Australian Curriculum and Assessment Outline. </w:t>
      </w:r>
    </w:p>
    <w:p w14:paraId="3419C624" w14:textId="3CBBCD49" w:rsidR="00FC1814" w:rsidRPr="00A30F1C" w:rsidRDefault="00A30F1C" w:rsidP="006D6462">
      <w:pPr>
        <w:rPr>
          <w:rFonts w:asciiTheme="majorHAnsi" w:hAnsiTheme="majorHAnsi"/>
          <w:sz w:val="24"/>
          <w:szCs w:val="24"/>
        </w:rPr>
      </w:pPr>
      <w:r w:rsidRPr="00A30F1C">
        <w:rPr>
          <w:rFonts w:asciiTheme="majorHAnsi" w:hAnsiTheme="majorHAnsi"/>
          <w:sz w:val="24"/>
          <w:szCs w:val="24"/>
        </w:rPr>
        <w:t>The end of the school year reporting provides parents with a written report on progress in all learning areas, student attributes such as attitude, behaviour and effort, and an overall teacher and student comment. These reports show student progress in relation to the Western Australian Achievement Standards as required by SCSA</w:t>
      </w:r>
      <w:r>
        <w:rPr>
          <w:rFonts w:asciiTheme="majorHAnsi" w:hAnsiTheme="majorHAnsi"/>
          <w:sz w:val="24"/>
          <w:szCs w:val="24"/>
        </w:rPr>
        <w:t xml:space="preserve"> or against their individual learning goals if on an Individual Education Plan</w:t>
      </w:r>
      <w:r w:rsidRPr="00A30F1C">
        <w:rPr>
          <w:rFonts w:asciiTheme="majorHAnsi" w:hAnsiTheme="majorHAnsi"/>
          <w:sz w:val="24"/>
          <w:szCs w:val="24"/>
        </w:rPr>
        <w:t xml:space="preserve">. In addition to </w:t>
      </w:r>
      <w:proofErr w:type="gramStart"/>
      <w:r w:rsidRPr="00A30F1C">
        <w:rPr>
          <w:rFonts w:asciiTheme="majorHAnsi" w:hAnsiTheme="majorHAnsi"/>
          <w:sz w:val="24"/>
          <w:szCs w:val="24"/>
        </w:rPr>
        <w:t>all of</w:t>
      </w:r>
      <w:proofErr w:type="gramEnd"/>
      <w:r w:rsidRPr="00A30F1C">
        <w:rPr>
          <w:rFonts w:asciiTheme="majorHAnsi" w:hAnsiTheme="majorHAnsi"/>
          <w:sz w:val="24"/>
          <w:szCs w:val="24"/>
        </w:rPr>
        <w:t xml:space="preserve"> the above, student records are kept on ‘Transparent Classroom’, an online </w:t>
      </w:r>
      <w:r w:rsidR="00CD1A22">
        <w:rPr>
          <w:rFonts w:asciiTheme="majorHAnsi" w:hAnsiTheme="majorHAnsi"/>
          <w:sz w:val="24"/>
          <w:szCs w:val="24"/>
        </w:rPr>
        <w:t>record-keeping</w:t>
      </w:r>
      <w:r w:rsidRPr="00A30F1C">
        <w:rPr>
          <w:rFonts w:asciiTheme="majorHAnsi" w:hAnsiTheme="majorHAnsi"/>
          <w:sz w:val="24"/>
          <w:szCs w:val="24"/>
        </w:rPr>
        <w:t xml:space="preserve"> and reporting platform, which is accessible for parents </w:t>
      </w:r>
      <w:r w:rsidR="003340CF">
        <w:rPr>
          <w:rFonts w:asciiTheme="majorHAnsi" w:hAnsiTheme="majorHAnsi"/>
          <w:sz w:val="24"/>
          <w:szCs w:val="24"/>
        </w:rPr>
        <w:t xml:space="preserve">at </w:t>
      </w:r>
      <w:r w:rsidRPr="00A30F1C">
        <w:rPr>
          <w:rFonts w:asciiTheme="majorHAnsi" w:hAnsiTheme="majorHAnsi"/>
          <w:sz w:val="24"/>
          <w:szCs w:val="24"/>
        </w:rPr>
        <w:t>any time to view their child’s progress.</w:t>
      </w:r>
    </w:p>
    <w:p w14:paraId="4D108055" w14:textId="32968DD7" w:rsidR="00FC1814" w:rsidRPr="006D6462" w:rsidRDefault="00FC1814" w:rsidP="006D6462">
      <w:pPr>
        <w:rPr>
          <w:rFonts w:asciiTheme="majorHAnsi" w:hAnsiTheme="majorHAnsi"/>
          <w:b/>
          <w:bCs/>
          <w:sz w:val="24"/>
          <w:szCs w:val="24"/>
        </w:rPr>
      </w:pPr>
      <w:r w:rsidRPr="006D6462">
        <w:rPr>
          <w:rFonts w:asciiTheme="majorHAnsi" w:hAnsiTheme="majorHAnsi"/>
          <w:b/>
          <w:bCs/>
          <w:sz w:val="24"/>
          <w:szCs w:val="24"/>
        </w:rPr>
        <w:t xml:space="preserve">Student Attendance </w:t>
      </w:r>
    </w:p>
    <w:p w14:paraId="3D49ED3E" w14:textId="3CF17983" w:rsidR="00FC1814" w:rsidRDefault="006D6462" w:rsidP="006D6462">
      <w:pPr>
        <w:rPr>
          <w:rFonts w:asciiTheme="majorHAnsi" w:hAnsiTheme="majorHAnsi"/>
          <w:sz w:val="24"/>
          <w:szCs w:val="24"/>
        </w:rPr>
      </w:pPr>
      <w:r w:rsidRPr="006D6462">
        <w:rPr>
          <w:rFonts w:asciiTheme="majorHAnsi" w:hAnsiTheme="majorHAnsi"/>
          <w:sz w:val="24"/>
          <w:szCs w:val="24"/>
        </w:rPr>
        <w:t>At Casa Mia</w:t>
      </w:r>
      <w:r w:rsidR="003340CF">
        <w:rPr>
          <w:rFonts w:asciiTheme="majorHAnsi" w:hAnsiTheme="majorHAnsi"/>
          <w:sz w:val="24"/>
          <w:szCs w:val="24"/>
        </w:rPr>
        <w:t>,</w:t>
      </w:r>
      <w:r w:rsidRPr="006D6462">
        <w:rPr>
          <w:rFonts w:asciiTheme="majorHAnsi" w:hAnsiTheme="majorHAnsi"/>
          <w:sz w:val="24"/>
          <w:szCs w:val="24"/>
        </w:rPr>
        <w:t xml:space="preserve"> there is a strong emphasis on the development and maintenance of a nurturing, safe and positive learning environment </w:t>
      </w:r>
      <w:r w:rsidR="00F35301">
        <w:rPr>
          <w:rFonts w:asciiTheme="majorHAnsi" w:hAnsiTheme="majorHAnsi"/>
          <w:sz w:val="24"/>
          <w:szCs w:val="24"/>
        </w:rPr>
        <w:t>that</w:t>
      </w:r>
      <w:r w:rsidRPr="006D6462">
        <w:rPr>
          <w:rFonts w:asciiTheme="majorHAnsi" w:hAnsiTheme="majorHAnsi"/>
          <w:sz w:val="24"/>
          <w:szCs w:val="24"/>
        </w:rPr>
        <w:t xml:space="preserve"> promotes student wellbeing, engagement and participation, and this impacts positively on the management of regular school attendance.</w:t>
      </w:r>
      <w:r w:rsidR="000C5873">
        <w:rPr>
          <w:rFonts w:asciiTheme="majorHAnsi" w:hAnsiTheme="majorHAnsi"/>
          <w:sz w:val="24"/>
          <w:szCs w:val="24"/>
        </w:rPr>
        <w:t xml:space="preserve"> 2022 was a challenging year for attendance across the state, our families did a great job balancing supporting their children’s education and</w:t>
      </w:r>
      <w:r w:rsidR="00F35301">
        <w:rPr>
          <w:rFonts w:asciiTheme="majorHAnsi" w:hAnsiTheme="majorHAnsi"/>
          <w:sz w:val="24"/>
          <w:szCs w:val="24"/>
        </w:rPr>
        <w:t xml:space="preserve"> </w:t>
      </w:r>
      <w:r w:rsidR="000C5873">
        <w:rPr>
          <w:rFonts w:asciiTheme="majorHAnsi" w:hAnsiTheme="majorHAnsi"/>
          <w:sz w:val="24"/>
          <w:szCs w:val="24"/>
        </w:rPr>
        <w:t xml:space="preserve">trying to keep their </w:t>
      </w:r>
      <w:r w:rsidR="00FD293D">
        <w:rPr>
          <w:rFonts w:asciiTheme="majorHAnsi" w:hAnsiTheme="majorHAnsi"/>
          <w:sz w:val="24"/>
          <w:szCs w:val="24"/>
        </w:rPr>
        <w:t xml:space="preserve">children home when they showed signs of symptoms. We saw two waves of COVID go through the school, closed the Maali classroom for a week and </w:t>
      </w:r>
      <w:r w:rsidR="004C2B44">
        <w:rPr>
          <w:rFonts w:asciiTheme="majorHAnsi" w:hAnsiTheme="majorHAnsi"/>
          <w:sz w:val="24"/>
          <w:szCs w:val="24"/>
        </w:rPr>
        <w:t xml:space="preserve">supported families with home learning opportunities via </w:t>
      </w:r>
      <w:r w:rsidR="003340CF">
        <w:rPr>
          <w:rFonts w:asciiTheme="majorHAnsi" w:hAnsiTheme="majorHAnsi"/>
          <w:sz w:val="24"/>
          <w:szCs w:val="24"/>
        </w:rPr>
        <w:t>Seesaw</w:t>
      </w:r>
      <w:r w:rsidR="004C2B44">
        <w:rPr>
          <w:rFonts w:asciiTheme="majorHAnsi" w:hAnsiTheme="majorHAnsi"/>
          <w:sz w:val="24"/>
          <w:szCs w:val="24"/>
        </w:rPr>
        <w:t xml:space="preserve">. Thank you to our teachers for persevering through the </w:t>
      </w:r>
      <w:r w:rsidR="00DE6FB5">
        <w:rPr>
          <w:rFonts w:asciiTheme="majorHAnsi" w:hAnsiTheme="majorHAnsi"/>
          <w:sz w:val="24"/>
          <w:szCs w:val="24"/>
        </w:rPr>
        <w:t xml:space="preserve">additional workload of </w:t>
      </w:r>
      <w:r w:rsidR="00DE6FB5">
        <w:rPr>
          <w:rFonts w:asciiTheme="majorHAnsi" w:hAnsiTheme="majorHAnsi"/>
          <w:sz w:val="24"/>
          <w:szCs w:val="24"/>
        </w:rPr>
        <w:lastRenderedPageBreak/>
        <w:t xml:space="preserve">catering for a classroom, as well as </w:t>
      </w:r>
      <w:r w:rsidR="00F35301">
        <w:rPr>
          <w:rFonts w:asciiTheme="majorHAnsi" w:hAnsiTheme="majorHAnsi"/>
          <w:sz w:val="24"/>
          <w:szCs w:val="24"/>
        </w:rPr>
        <w:t>individuals</w:t>
      </w:r>
      <w:r w:rsidR="00DE6FB5">
        <w:rPr>
          <w:rFonts w:asciiTheme="majorHAnsi" w:hAnsiTheme="majorHAnsi"/>
          <w:sz w:val="24"/>
          <w:szCs w:val="24"/>
        </w:rPr>
        <w:t xml:space="preserve"> at home and thank you to </w:t>
      </w:r>
      <w:r w:rsidR="006B3209">
        <w:rPr>
          <w:rFonts w:asciiTheme="majorHAnsi" w:hAnsiTheme="majorHAnsi"/>
          <w:sz w:val="24"/>
          <w:szCs w:val="24"/>
        </w:rPr>
        <w:t>all</w:t>
      </w:r>
      <w:r w:rsidR="004C2B44">
        <w:rPr>
          <w:rFonts w:asciiTheme="majorHAnsi" w:hAnsiTheme="majorHAnsi"/>
          <w:sz w:val="24"/>
          <w:szCs w:val="24"/>
        </w:rPr>
        <w:t xml:space="preserve"> our community</w:t>
      </w:r>
      <w:r w:rsidR="006B3209">
        <w:rPr>
          <w:rFonts w:asciiTheme="majorHAnsi" w:hAnsiTheme="majorHAnsi"/>
          <w:sz w:val="24"/>
          <w:szCs w:val="24"/>
        </w:rPr>
        <w:t xml:space="preserve"> members</w:t>
      </w:r>
      <w:r w:rsidR="004C2B44">
        <w:rPr>
          <w:rFonts w:asciiTheme="majorHAnsi" w:hAnsiTheme="majorHAnsi"/>
          <w:sz w:val="24"/>
          <w:szCs w:val="24"/>
        </w:rPr>
        <w:t xml:space="preserve"> </w:t>
      </w:r>
      <w:r w:rsidR="00DE6FB5">
        <w:rPr>
          <w:rFonts w:asciiTheme="majorHAnsi" w:hAnsiTheme="majorHAnsi"/>
          <w:sz w:val="24"/>
          <w:szCs w:val="24"/>
        </w:rPr>
        <w:t xml:space="preserve">for </w:t>
      </w:r>
      <w:r w:rsidR="00F35301">
        <w:rPr>
          <w:rFonts w:asciiTheme="majorHAnsi" w:hAnsiTheme="majorHAnsi"/>
          <w:sz w:val="24"/>
          <w:szCs w:val="24"/>
        </w:rPr>
        <w:t xml:space="preserve">supporting our staff and the children, whilst also managing your own work and life commitments. </w:t>
      </w:r>
    </w:p>
    <w:tbl>
      <w:tblPr>
        <w:tblW w:w="10450" w:type="dxa"/>
        <w:tblInd w:w="-5" w:type="dxa"/>
        <w:shd w:val="clear" w:color="auto" w:fill="1E5E9F" w:themeFill="accent3" w:themeFillShade="BF"/>
        <w:tblLayout w:type="fixed"/>
        <w:tblCellMar>
          <w:left w:w="0" w:type="dxa"/>
          <w:right w:w="0" w:type="dxa"/>
        </w:tblCellMar>
        <w:tblLook w:val="01E0" w:firstRow="1" w:lastRow="1" w:firstColumn="1" w:lastColumn="1" w:noHBand="0" w:noVBand="0"/>
      </w:tblPr>
      <w:tblGrid>
        <w:gridCol w:w="1650"/>
        <w:gridCol w:w="1100"/>
        <w:gridCol w:w="1100"/>
        <w:gridCol w:w="1100"/>
        <w:gridCol w:w="1100"/>
        <w:gridCol w:w="1100"/>
        <w:gridCol w:w="1100"/>
        <w:gridCol w:w="1100"/>
        <w:gridCol w:w="1100"/>
      </w:tblGrid>
      <w:tr w:rsidR="006D6462" w14:paraId="72116075" w14:textId="6AC9C9C5" w:rsidTr="006D6462">
        <w:trPr>
          <w:cantSplit/>
          <w:trHeight w:val="1068"/>
        </w:trPr>
        <w:tc>
          <w:tcPr>
            <w:tcW w:w="1650" w:type="dxa"/>
            <w:tcBorders>
              <w:bottom w:val="single" w:sz="4" w:space="0" w:color="FFFFFF" w:themeColor="background1"/>
              <w:right w:val="single" w:sz="4" w:space="0" w:color="FFFFFF" w:themeColor="background1"/>
            </w:tcBorders>
            <w:shd w:val="clear" w:color="auto" w:fill="1E5E9F" w:themeFill="accent3" w:themeFillShade="BF"/>
            <w:vAlign w:val="center"/>
          </w:tcPr>
          <w:p w14:paraId="7A87F021" w14:textId="77777777" w:rsidR="006D6462" w:rsidRPr="00A30F1C" w:rsidRDefault="006D6462">
            <w:pPr>
              <w:pStyle w:val="TableParagraph"/>
              <w:spacing w:line="268" w:lineRule="exact"/>
              <w:ind w:left="107"/>
              <w:jc w:val="center"/>
              <w:rPr>
                <w:rFonts w:asciiTheme="majorHAnsi" w:hAnsiTheme="majorHAnsi"/>
                <w:b/>
                <w:bCs/>
                <w:color w:val="FFFFFF" w:themeColor="background1"/>
              </w:rPr>
            </w:pPr>
            <w:r w:rsidRPr="00A30F1C">
              <w:rPr>
                <w:rFonts w:asciiTheme="majorHAnsi" w:hAnsiTheme="majorHAnsi"/>
                <w:b/>
                <w:bCs/>
                <w:color w:val="FFFFFF" w:themeColor="background1"/>
              </w:rPr>
              <w:t>Average</w:t>
            </w:r>
          </w:p>
          <w:p w14:paraId="4C1425C9" w14:textId="77777777" w:rsidR="006D6462" w:rsidRPr="00A30F1C" w:rsidRDefault="006D6462">
            <w:pPr>
              <w:pStyle w:val="TableParagraph"/>
              <w:spacing w:line="249" w:lineRule="exact"/>
              <w:ind w:left="107"/>
              <w:jc w:val="center"/>
              <w:rPr>
                <w:rFonts w:asciiTheme="majorHAnsi" w:hAnsiTheme="majorHAnsi"/>
                <w:b/>
                <w:bCs/>
                <w:color w:val="FFFFFF" w:themeColor="background1"/>
              </w:rPr>
            </w:pPr>
            <w:r w:rsidRPr="00A30F1C">
              <w:rPr>
                <w:rFonts w:asciiTheme="majorHAnsi" w:hAnsiTheme="majorHAnsi"/>
                <w:b/>
                <w:bCs/>
                <w:color w:val="FFFFFF" w:themeColor="background1"/>
              </w:rPr>
              <w:t>attendance rate</w:t>
            </w:r>
          </w:p>
        </w:tc>
        <w:tc>
          <w:tcPr>
            <w:tcW w:w="1100"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extDirection w:val="tbRl"/>
            <w:vAlign w:val="center"/>
          </w:tcPr>
          <w:p w14:paraId="3BFA7D57" w14:textId="77777777" w:rsidR="006D6462" w:rsidRPr="00A30F1C" w:rsidRDefault="006D6462">
            <w:pPr>
              <w:pStyle w:val="TableParagraph"/>
              <w:spacing w:line="268" w:lineRule="exact"/>
              <w:ind w:left="113" w:right="432"/>
              <w:rPr>
                <w:rFonts w:asciiTheme="majorHAnsi" w:hAnsiTheme="majorHAnsi"/>
                <w:color w:val="FFFFFF" w:themeColor="background1"/>
              </w:rPr>
            </w:pPr>
            <w:r w:rsidRPr="00A30F1C">
              <w:rPr>
                <w:rFonts w:asciiTheme="majorHAnsi" w:hAnsiTheme="majorHAnsi"/>
                <w:color w:val="FFFFFF" w:themeColor="background1"/>
              </w:rPr>
              <w:t>2015</w:t>
            </w:r>
          </w:p>
        </w:tc>
        <w:tc>
          <w:tcPr>
            <w:tcW w:w="1100"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extDirection w:val="tbRl"/>
            <w:vAlign w:val="center"/>
          </w:tcPr>
          <w:p w14:paraId="13A74CF9" w14:textId="77777777" w:rsidR="006D6462" w:rsidRPr="00A30F1C" w:rsidRDefault="006D6462">
            <w:pPr>
              <w:pStyle w:val="TableParagraph"/>
              <w:spacing w:line="268" w:lineRule="exact"/>
              <w:ind w:left="113" w:right="113"/>
              <w:rPr>
                <w:rFonts w:asciiTheme="majorHAnsi" w:hAnsiTheme="majorHAnsi"/>
                <w:color w:val="FFFFFF" w:themeColor="background1"/>
              </w:rPr>
            </w:pPr>
            <w:r w:rsidRPr="00A30F1C">
              <w:rPr>
                <w:rFonts w:asciiTheme="majorHAnsi" w:hAnsiTheme="majorHAnsi"/>
                <w:color w:val="FFFFFF" w:themeColor="background1"/>
              </w:rPr>
              <w:t>2016</w:t>
            </w:r>
          </w:p>
        </w:tc>
        <w:tc>
          <w:tcPr>
            <w:tcW w:w="1100"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extDirection w:val="tbRl"/>
            <w:vAlign w:val="center"/>
          </w:tcPr>
          <w:p w14:paraId="1440A22F" w14:textId="77777777" w:rsidR="006D6462" w:rsidRPr="00A30F1C" w:rsidRDefault="006D6462">
            <w:pPr>
              <w:pStyle w:val="TableParagraph"/>
              <w:spacing w:line="268" w:lineRule="exact"/>
              <w:ind w:left="113" w:right="113"/>
              <w:rPr>
                <w:rFonts w:asciiTheme="majorHAnsi" w:hAnsiTheme="majorHAnsi"/>
                <w:color w:val="FFFFFF" w:themeColor="background1"/>
              </w:rPr>
            </w:pPr>
            <w:r w:rsidRPr="00A30F1C">
              <w:rPr>
                <w:rFonts w:asciiTheme="majorHAnsi" w:hAnsiTheme="majorHAnsi"/>
                <w:color w:val="FFFFFF" w:themeColor="background1"/>
              </w:rPr>
              <w:t>2017</w:t>
            </w:r>
          </w:p>
        </w:tc>
        <w:tc>
          <w:tcPr>
            <w:tcW w:w="1100"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extDirection w:val="tbRl"/>
            <w:vAlign w:val="center"/>
          </w:tcPr>
          <w:p w14:paraId="0E9AA19F" w14:textId="77777777" w:rsidR="006D6462" w:rsidRPr="00A30F1C" w:rsidRDefault="006D6462">
            <w:pPr>
              <w:pStyle w:val="TableParagraph"/>
              <w:spacing w:line="268" w:lineRule="exact"/>
              <w:ind w:left="85" w:right="82"/>
              <w:rPr>
                <w:rFonts w:asciiTheme="majorHAnsi" w:hAnsiTheme="majorHAnsi"/>
                <w:color w:val="FFFFFF" w:themeColor="background1"/>
              </w:rPr>
            </w:pPr>
            <w:r w:rsidRPr="00A30F1C">
              <w:rPr>
                <w:rFonts w:asciiTheme="majorHAnsi" w:hAnsiTheme="majorHAnsi"/>
                <w:color w:val="FFFFFF" w:themeColor="background1"/>
              </w:rPr>
              <w:t>2018</w:t>
            </w:r>
          </w:p>
        </w:tc>
        <w:tc>
          <w:tcPr>
            <w:tcW w:w="1100"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extDirection w:val="tbRl"/>
            <w:vAlign w:val="center"/>
          </w:tcPr>
          <w:p w14:paraId="5D36FB3F" w14:textId="77777777" w:rsidR="006D6462" w:rsidRPr="00A30F1C" w:rsidRDefault="006D6462">
            <w:pPr>
              <w:pStyle w:val="TableParagraph"/>
              <w:spacing w:line="268" w:lineRule="exact"/>
              <w:ind w:left="85" w:right="82"/>
              <w:rPr>
                <w:rFonts w:asciiTheme="majorHAnsi" w:hAnsiTheme="majorHAnsi"/>
                <w:color w:val="FFFFFF" w:themeColor="background1"/>
              </w:rPr>
            </w:pPr>
            <w:r w:rsidRPr="00A30F1C">
              <w:rPr>
                <w:rFonts w:asciiTheme="majorHAnsi" w:hAnsiTheme="majorHAnsi"/>
                <w:color w:val="FFFFFF" w:themeColor="background1"/>
              </w:rPr>
              <w:t>2019</w:t>
            </w:r>
          </w:p>
        </w:tc>
        <w:tc>
          <w:tcPr>
            <w:tcW w:w="1100" w:type="dxa"/>
            <w:tcBorders>
              <w:left w:val="single" w:sz="4" w:space="0" w:color="FFFFFF" w:themeColor="background1"/>
              <w:bottom w:val="single" w:sz="4" w:space="0" w:color="FFFFFF" w:themeColor="background1"/>
            </w:tcBorders>
            <w:shd w:val="clear" w:color="auto" w:fill="1E5E9F" w:themeFill="accent3" w:themeFillShade="BF"/>
            <w:textDirection w:val="tbRl"/>
            <w:vAlign w:val="center"/>
          </w:tcPr>
          <w:p w14:paraId="2151795A" w14:textId="77777777" w:rsidR="006D6462" w:rsidRPr="00A30F1C" w:rsidRDefault="006D6462">
            <w:pPr>
              <w:pStyle w:val="TableParagraph"/>
              <w:spacing w:line="268" w:lineRule="exact"/>
              <w:ind w:left="85" w:right="82"/>
              <w:rPr>
                <w:rFonts w:asciiTheme="majorHAnsi" w:hAnsiTheme="majorHAnsi"/>
                <w:color w:val="FFFFFF" w:themeColor="background1"/>
              </w:rPr>
            </w:pPr>
            <w:r w:rsidRPr="00A30F1C">
              <w:rPr>
                <w:rFonts w:asciiTheme="majorHAnsi" w:hAnsiTheme="majorHAnsi"/>
                <w:color w:val="FFFFFF" w:themeColor="background1"/>
              </w:rPr>
              <w:t>2020</w:t>
            </w:r>
          </w:p>
        </w:tc>
        <w:tc>
          <w:tcPr>
            <w:tcW w:w="1100" w:type="dxa"/>
            <w:tcBorders>
              <w:left w:val="single" w:sz="4" w:space="0" w:color="FFFFFF" w:themeColor="background1"/>
              <w:bottom w:val="single" w:sz="4" w:space="0" w:color="FFFFFF" w:themeColor="background1"/>
            </w:tcBorders>
            <w:shd w:val="clear" w:color="auto" w:fill="1E5E9F" w:themeFill="accent3" w:themeFillShade="BF"/>
            <w:textDirection w:val="tbRl"/>
            <w:vAlign w:val="center"/>
          </w:tcPr>
          <w:p w14:paraId="4DA946E3" w14:textId="77777777" w:rsidR="006D6462" w:rsidRPr="00A30F1C" w:rsidRDefault="006D6462">
            <w:pPr>
              <w:pStyle w:val="TableParagraph"/>
              <w:spacing w:line="268" w:lineRule="exact"/>
              <w:ind w:left="85" w:right="82"/>
              <w:rPr>
                <w:rFonts w:asciiTheme="majorHAnsi" w:hAnsiTheme="majorHAnsi"/>
                <w:color w:val="FFFFFF" w:themeColor="background1"/>
              </w:rPr>
            </w:pPr>
            <w:r w:rsidRPr="00A30F1C">
              <w:rPr>
                <w:rFonts w:asciiTheme="majorHAnsi" w:hAnsiTheme="majorHAnsi"/>
                <w:color w:val="FFFFFF" w:themeColor="background1"/>
              </w:rPr>
              <w:t>2021</w:t>
            </w:r>
          </w:p>
        </w:tc>
        <w:tc>
          <w:tcPr>
            <w:tcW w:w="1100" w:type="dxa"/>
            <w:tcBorders>
              <w:left w:val="single" w:sz="4" w:space="0" w:color="FFFFFF" w:themeColor="background1"/>
              <w:bottom w:val="single" w:sz="4" w:space="0" w:color="FFFFFF" w:themeColor="background1"/>
            </w:tcBorders>
            <w:shd w:val="clear" w:color="auto" w:fill="1E5E9F" w:themeFill="accent3" w:themeFillShade="BF"/>
            <w:textDirection w:val="tbRl"/>
          </w:tcPr>
          <w:p w14:paraId="5A4E8140" w14:textId="01ED4200" w:rsidR="006D6462" w:rsidRPr="00A30F1C" w:rsidRDefault="006D6462">
            <w:pPr>
              <w:pStyle w:val="TableParagraph"/>
              <w:spacing w:line="268" w:lineRule="exact"/>
              <w:ind w:left="85" w:right="82"/>
              <w:rPr>
                <w:rFonts w:asciiTheme="majorHAnsi" w:hAnsiTheme="majorHAnsi"/>
                <w:color w:val="FFFFFF" w:themeColor="background1"/>
              </w:rPr>
            </w:pPr>
            <w:r w:rsidRPr="00A30F1C">
              <w:rPr>
                <w:rFonts w:asciiTheme="majorHAnsi" w:hAnsiTheme="majorHAnsi"/>
                <w:color w:val="FFFFFF" w:themeColor="background1"/>
              </w:rPr>
              <w:t>2022</w:t>
            </w:r>
          </w:p>
        </w:tc>
      </w:tr>
      <w:tr w:rsidR="006D6462" w14:paraId="7DD15F45" w14:textId="10C169AA" w:rsidTr="006D6462">
        <w:trPr>
          <w:trHeight w:val="268"/>
        </w:trPr>
        <w:tc>
          <w:tcPr>
            <w:tcW w:w="1650" w:type="dxa"/>
            <w:tcBorders>
              <w:top w:val="single" w:sz="4" w:space="0" w:color="FFFFFF" w:themeColor="background1"/>
              <w:right w:val="single" w:sz="4" w:space="0" w:color="FFFFFF" w:themeColor="background1"/>
            </w:tcBorders>
            <w:shd w:val="clear" w:color="auto" w:fill="7EB1E6" w:themeFill="accent3" w:themeFillTint="99"/>
          </w:tcPr>
          <w:p w14:paraId="1FAE5B39" w14:textId="77777777" w:rsidR="006D6462" w:rsidRPr="00A30F1C" w:rsidRDefault="006D6462">
            <w:pPr>
              <w:pStyle w:val="TableParagraph"/>
              <w:jc w:val="center"/>
              <w:rPr>
                <w:rFonts w:asciiTheme="majorHAnsi" w:hAnsiTheme="majorHAnsi"/>
              </w:rPr>
            </w:pP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7EEE50C7" w14:textId="77777777" w:rsidR="006D6462" w:rsidRPr="00A30F1C" w:rsidRDefault="006D6462">
            <w:pPr>
              <w:pStyle w:val="TableParagraph"/>
              <w:spacing w:line="248" w:lineRule="exact"/>
              <w:jc w:val="center"/>
              <w:rPr>
                <w:rFonts w:asciiTheme="majorHAnsi" w:hAnsiTheme="majorHAnsi"/>
              </w:rPr>
            </w:pPr>
            <w:r w:rsidRPr="00A30F1C">
              <w:rPr>
                <w:rFonts w:asciiTheme="majorHAnsi" w:hAnsiTheme="majorHAnsi"/>
              </w:rPr>
              <w:t>94.01%</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179DCF8B" w14:textId="77777777" w:rsidR="006D6462" w:rsidRPr="00A30F1C" w:rsidRDefault="006D6462">
            <w:pPr>
              <w:pStyle w:val="TableParagraph"/>
              <w:spacing w:line="248" w:lineRule="exact"/>
              <w:jc w:val="center"/>
              <w:rPr>
                <w:rFonts w:asciiTheme="majorHAnsi" w:hAnsiTheme="majorHAnsi"/>
              </w:rPr>
            </w:pPr>
            <w:r w:rsidRPr="00A30F1C">
              <w:rPr>
                <w:rFonts w:asciiTheme="majorHAnsi" w:hAnsiTheme="majorHAnsi"/>
              </w:rPr>
              <w:t>96.16%</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1C2FB4AE" w14:textId="77777777" w:rsidR="006D6462" w:rsidRPr="00A30F1C" w:rsidRDefault="006D6462">
            <w:pPr>
              <w:pStyle w:val="TableParagraph"/>
              <w:spacing w:line="248" w:lineRule="exact"/>
              <w:jc w:val="center"/>
              <w:rPr>
                <w:rFonts w:asciiTheme="majorHAnsi" w:hAnsiTheme="majorHAnsi"/>
              </w:rPr>
            </w:pPr>
            <w:r w:rsidRPr="00A30F1C">
              <w:rPr>
                <w:rFonts w:asciiTheme="majorHAnsi" w:hAnsiTheme="majorHAnsi"/>
              </w:rPr>
              <w:t>93.05%</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6D333EFD" w14:textId="77777777" w:rsidR="006D6462" w:rsidRPr="00A30F1C" w:rsidRDefault="006D6462">
            <w:pPr>
              <w:pStyle w:val="TableParagraph"/>
              <w:spacing w:line="248" w:lineRule="exact"/>
              <w:ind w:left="150" w:right="82"/>
              <w:jc w:val="center"/>
              <w:rPr>
                <w:rFonts w:asciiTheme="majorHAnsi" w:hAnsiTheme="majorHAnsi"/>
              </w:rPr>
            </w:pPr>
            <w:r w:rsidRPr="00A30F1C">
              <w:rPr>
                <w:rFonts w:asciiTheme="majorHAnsi" w:hAnsiTheme="majorHAnsi"/>
              </w:rPr>
              <w:t>91.87%</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6204708F" w14:textId="77777777" w:rsidR="006D6462" w:rsidRPr="00A30F1C" w:rsidRDefault="006D6462">
            <w:pPr>
              <w:pStyle w:val="TableParagraph"/>
              <w:spacing w:line="248" w:lineRule="exact"/>
              <w:ind w:left="150" w:right="82"/>
              <w:jc w:val="center"/>
              <w:rPr>
                <w:rFonts w:asciiTheme="majorHAnsi" w:hAnsiTheme="majorHAnsi"/>
              </w:rPr>
            </w:pPr>
            <w:r w:rsidRPr="00A30F1C">
              <w:rPr>
                <w:rFonts w:asciiTheme="majorHAnsi" w:hAnsiTheme="majorHAnsi"/>
              </w:rPr>
              <w:t>92.73%</w:t>
            </w:r>
          </w:p>
        </w:tc>
        <w:tc>
          <w:tcPr>
            <w:tcW w:w="1100" w:type="dxa"/>
            <w:tcBorders>
              <w:top w:val="single" w:sz="4" w:space="0" w:color="FFFFFF" w:themeColor="background1"/>
              <w:left w:val="single" w:sz="4" w:space="0" w:color="FFFFFF" w:themeColor="background1"/>
            </w:tcBorders>
            <w:shd w:val="clear" w:color="auto" w:fill="7EB1E6" w:themeFill="accent3" w:themeFillTint="99"/>
          </w:tcPr>
          <w:p w14:paraId="5F5F1981" w14:textId="77777777" w:rsidR="006D6462" w:rsidRPr="00A30F1C" w:rsidRDefault="006D6462">
            <w:pPr>
              <w:pStyle w:val="TableParagraph"/>
              <w:spacing w:line="248" w:lineRule="exact"/>
              <w:ind w:left="150" w:right="82"/>
              <w:jc w:val="center"/>
              <w:rPr>
                <w:rFonts w:asciiTheme="majorHAnsi" w:hAnsiTheme="majorHAnsi"/>
              </w:rPr>
            </w:pPr>
            <w:r w:rsidRPr="00A30F1C">
              <w:rPr>
                <w:rFonts w:asciiTheme="majorHAnsi" w:hAnsiTheme="majorHAnsi"/>
              </w:rPr>
              <w:t>94.19%</w:t>
            </w:r>
          </w:p>
        </w:tc>
        <w:tc>
          <w:tcPr>
            <w:tcW w:w="1100" w:type="dxa"/>
            <w:tcBorders>
              <w:top w:val="single" w:sz="4" w:space="0" w:color="FFFFFF" w:themeColor="background1"/>
              <w:left w:val="single" w:sz="4" w:space="0" w:color="FFFFFF" w:themeColor="background1"/>
            </w:tcBorders>
            <w:shd w:val="clear" w:color="auto" w:fill="7EB1E6" w:themeFill="accent3" w:themeFillTint="99"/>
          </w:tcPr>
          <w:p w14:paraId="5E6257DB" w14:textId="77777777" w:rsidR="006D6462" w:rsidRPr="00A30F1C" w:rsidRDefault="006D6462">
            <w:pPr>
              <w:pStyle w:val="TableParagraph"/>
              <w:spacing w:line="248" w:lineRule="exact"/>
              <w:ind w:left="150" w:right="82"/>
              <w:jc w:val="center"/>
              <w:rPr>
                <w:rFonts w:asciiTheme="majorHAnsi" w:hAnsiTheme="majorHAnsi"/>
              </w:rPr>
            </w:pPr>
            <w:r w:rsidRPr="00A30F1C">
              <w:rPr>
                <w:rFonts w:asciiTheme="majorHAnsi" w:hAnsiTheme="majorHAnsi"/>
              </w:rPr>
              <w:t xml:space="preserve"> 92.91%</w:t>
            </w:r>
          </w:p>
        </w:tc>
        <w:tc>
          <w:tcPr>
            <w:tcW w:w="1100" w:type="dxa"/>
            <w:tcBorders>
              <w:top w:val="single" w:sz="4" w:space="0" w:color="FFFFFF" w:themeColor="background1"/>
              <w:left w:val="single" w:sz="4" w:space="0" w:color="FFFFFF" w:themeColor="background1"/>
            </w:tcBorders>
            <w:shd w:val="clear" w:color="auto" w:fill="7EB1E6" w:themeFill="accent3" w:themeFillTint="99"/>
          </w:tcPr>
          <w:p w14:paraId="66FF6A6F" w14:textId="6EBEA0A3" w:rsidR="006D6462" w:rsidRPr="00A30F1C" w:rsidRDefault="00FA58EA">
            <w:pPr>
              <w:pStyle w:val="TableParagraph"/>
              <w:spacing w:line="248" w:lineRule="exact"/>
              <w:ind w:left="150" w:right="82"/>
              <w:jc w:val="center"/>
              <w:rPr>
                <w:rFonts w:asciiTheme="majorHAnsi" w:hAnsiTheme="majorHAnsi"/>
              </w:rPr>
            </w:pPr>
            <w:r>
              <w:rPr>
                <w:rFonts w:asciiTheme="majorHAnsi" w:hAnsiTheme="majorHAnsi"/>
              </w:rPr>
              <w:t>80.50%</w:t>
            </w:r>
          </w:p>
        </w:tc>
      </w:tr>
    </w:tbl>
    <w:p w14:paraId="31B5B761" w14:textId="77777777" w:rsidR="006D6462" w:rsidRDefault="006D6462" w:rsidP="006D6462">
      <w:pPr>
        <w:rPr>
          <w:rFonts w:asciiTheme="majorHAnsi" w:hAnsiTheme="majorHAnsi"/>
          <w:sz w:val="24"/>
          <w:szCs w:val="24"/>
        </w:rPr>
      </w:pPr>
    </w:p>
    <w:tbl>
      <w:tblPr>
        <w:tblW w:w="10437" w:type="dxa"/>
        <w:tblInd w:w="-5" w:type="dxa"/>
        <w:shd w:val="clear" w:color="auto" w:fill="1E5E9F" w:themeFill="accent3" w:themeFillShade="BF"/>
        <w:tblLayout w:type="fixed"/>
        <w:tblCellMar>
          <w:left w:w="0" w:type="dxa"/>
          <w:right w:w="0" w:type="dxa"/>
        </w:tblCellMar>
        <w:tblLook w:val="01E0" w:firstRow="1" w:lastRow="1" w:firstColumn="1" w:lastColumn="1" w:noHBand="0" w:noVBand="0"/>
      </w:tblPr>
      <w:tblGrid>
        <w:gridCol w:w="3480"/>
        <w:gridCol w:w="2319"/>
        <w:gridCol w:w="2319"/>
        <w:gridCol w:w="2319"/>
      </w:tblGrid>
      <w:tr w:rsidR="00FC5E4D" w14:paraId="553F2077" w14:textId="0D411E71" w:rsidTr="00FC5E4D">
        <w:trPr>
          <w:cantSplit/>
          <w:trHeight w:val="1538"/>
        </w:trPr>
        <w:tc>
          <w:tcPr>
            <w:tcW w:w="3480" w:type="dxa"/>
            <w:tcBorders>
              <w:bottom w:val="single" w:sz="4" w:space="0" w:color="FFFFFF" w:themeColor="background1"/>
              <w:right w:val="single" w:sz="4" w:space="0" w:color="FFFFFF" w:themeColor="background1"/>
            </w:tcBorders>
            <w:shd w:val="clear" w:color="auto" w:fill="1E5E9F" w:themeFill="accent3" w:themeFillShade="BF"/>
            <w:vAlign w:val="center"/>
          </w:tcPr>
          <w:p w14:paraId="6D02F555" w14:textId="77777777" w:rsidR="00FC5E4D" w:rsidRPr="00A30F1C" w:rsidRDefault="00FC5E4D">
            <w:pPr>
              <w:pStyle w:val="TableParagraph"/>
              <w:spacing w:line="268" w:lineRule="exact"/>
              <w:ind w:left="107"/>
              <w:jc w:val="center"/>
              <w:rPr>
                <w:rFonts w:asciiTheme="majorHAnsi" w:hAnsiTheme="majorHAnsi"/>
                <w:b/>
                <w:bCs/>
                <w:color w:val="FFFFFF" w:themeColor="background1"/>
                <w:sz w:val="24"/>
                <w:szCs w:val="24"/>
              </w:rPr>
            </w:pPr>
            <w:r w:rsidRPr="00A30F1C">
              <w:rPr>
                <w:rFonts w:asciiTheme="majorHAnsi" w:hAnsiTheme="majorHAnsi"/>
                <w:b/>
                <w:bCs/>
                <w:color w:val="FFFFFF" w:themeColor="background1"/>
                <w:sz w:val="24"/>
                <w:szCs w:val="24"/>
              </w:rPr>
              <w:t>Average</w:t>
            </w:r>
          </w:p>
          <w:p w14:paraId="3D9B875B" w14:textId="77777777" w:rsidR="00FC5E4D" w:rsidRPr="00A30F1C" w:rsidRDefault="00FC5E4D">
            <w:pPr>
              <w:pStyle w:val="TableParagraph"/>
              <w:spacing w:line="249" w:lineRule="exact"/>
              <w:ind w:left="107"/>
              <w:jc w:val="center"/>
              <w:rPr>
                <w:rFonts w:asciiTheme="majorHAnsi" w:hAnsiTheme="majorHAnsi"/>
                <w:b/>
                <w:bCs/>
                <w:color w:val="FFFFFF" w:themeColor="background1"/>
                <w:sz w:val="24"/>
                <w:szCs w:val="24"/>
              </w:rPr>
            </w:pPr>
            <w:r w:rsidRPr="00A30F1C">
              <w:rPr>
                <w:rFonts w:asciiTheme="majorHAnsi" w:hAnsiTheme="majorHAnsi"/>
                <w:b/>
                <w:bCs/>
                <w:color w:val="FFFFFF" w:themeColor="background1"/>
                <w:sz w:val="24"/>
                <w:szCs w:val="24"/>
              </w:rPr>
              <w:t>attendance rate</w:t>
            </w:r>
          </w:p>
          <w:p w14:paraId="258AC188" w14:textId="054A0B1B" w:rsidR="00FC5E4D" w:rsidRPr="00A30F1C" w:rsidRDefault="00FC5E4D">
            <w:pPr>
              <w:pStyle w:val="TableParagraph"/>
              <w:spacing w:line="249" w:lineRule="exact"/>
              <w:ind w:left="107"/>
              <w:jc w:val="center"/>
              <w:rPr>
                <w:rFonts w:asciiTheme="majorHAnsi" w:hAnsiTheme="majorHAnsi"/>
                <w:b/>
                <w:bCs/>
                <w:color w:val="FFFFFF" w:themeColor="background1"/>
                <w:sz w:val="24"/>
                <w:szCs w:val="24"/>
              </w:rPr>
            </w:pPr>
            <w:r w:rsidRPr="00A30F1C">
              <w:rPr>
                <w:rFonts w:asciiTheme="majorHAnsi" w:hAnsiTheme="majorHAnsi"/>
                <w:b/>
                <w:bCs/>
                <w:color w:val="FFFFFF" w:themeColor="background1"/>
                <w:sz w:val="24"/>
                <w:szCs w:val="24"/>
              </w:rPr>
              <w:t>by Year Level</w:t>
            </w:r>
          </w:p>
        </w:tc>
        <w:tc>
          <w:tcPr>
            <w:tcW w:w="2319"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vAlign w:val="center"/>
          </w:tcPr>
          <w:p w14:paraId="496E3334" w14:textId="1E30CB62" w:rsidR="00FC5E4D" w:rsidRPr="00A30F1C" w:rsidRDefault="00FC5E4D" w:rsidP="00A30F1C">
            <w:pPr>
              <w:pStyle w:val="TableParagraph"/>
              <w:spacing w:line="268" w:lineRule="exact"/>
              <w:jc w:val="center"/>
              <w:rPr>
                <w:rFonts w:asciiTheme="majorHAnsi" w:hAnsiTheme="majorHAnsi"/>
                <w:color w:val="FFFFFF" w:themeColor="background1"/>
                <w:sz w:val="24"/>
                <w:szCs w:val="24"/>
              </w:rPr>
            </w:pPr>
            <w:r>
              <w:rPr>
                <w:rFonts w:asciiTheme="majorHAnsi" w:hAnsiTheme="majorHAnsi"/>
                <w:color w:val="FFFFFF" w:themeColor="background1"/>
                <w:sz w:val="24"/>
                <w:szCs w:val="24"/>
              </w:rPr>
              <w:t>Semester 1</w:t>
            </w:r>
          </w:p>
        </w:tc>
        <w:tc>
          <w:tcPr>
            <w:tcW w:w="2319"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vAlign w:val="center"/>
          </w:tcPr>
          <w:p w14:paraId="23AF2D3B" w14:textId="0B560D3E" w:rsidR="00FC5E4D" w:rsidRPr="00A30F1C" w:rsidRDefault="00FC5E4D" w:rsidP="00A30F1C">
            <w:pPr>
              <w:pStyle w:val="TableParagraph"/>
              <w:spacing w:line="268" w:lineRule="exact"/>
              <w:jc w:val="center"/>
              <w:rPr>
                <w:rFonts w:asciiTheme="majorHAnsi" w:hAnsiTheme="majorHAnsi"/>
                <w:color w:val="FFFFFF" w:themeColor="background1"/>
                <w:sz w:val="24"/>
                <w:szCs w:val="24"/>
              </w:rPr>
            </w:pPr>
            <w:r>
              <w:rPr>
                <w:rFonts w:asciiTheme="majorHAnsi" w:hAnsiTheme="majorHAnsi"/>
                <w:color w:val="FFFFFF" w:themeColor="background1"/>
                <w:sz w:val="24"/>
                <w:szCs w:val="24"/>
              </w:rPr>
              <w:t>Semester 2</w:t>
            </w:r>
          </w:p>
        </w:tc>
        <w:tc>
          <w:tcPr>
            <w:tcW w:w="2319" w:type="dxa"/>
            <w:tcBorders>
              <w:left w:val="single" w:sz="4" w:space="0" w:color="FFFFFF" w:themeColor="background1"/>
              <w:bottom w:val="single" w:sz="4" w:space="0" w:color="FFFFFF" w:themeColor="background1"/>
              <w:right w:val="single" w:sz="4" w:space="0" w:color="FFFFFF" w:themeColor="background1"/>
            </w:tcBorders>
            <w:shd w:val="clear" w:color="auto" w:fill="1E5E9F" w:themeFill="accent3" w:themeFillShade="BF"/>
          </w:tcPr>
          <w:p w14:paraId="554EC990" w14:textId="77777777" w:rsidR="00FC5E4D" w:rsidRDefault="00FC5E4D" w:rsidP="00A30F1C">
            <w:pPr>
              <w:pStyle w:val="TableParagraph"/>
              <w:spacing w:line="268" w:lineRule="exact"/>
              <w:ind w:left="85" w:right="82"/>
              <w:jc w:val="center"/>
              <w:rPr>
                <w:rFonts w:asciiTheme="majorHAnsi" w:hAnsiTheme="majorHAnsi"/>
                <w:color w:val="FFFFFF" w:themeColor="background1"/>
                <w:sz w:val="24"/>
                <w:szCs w:val="24"/>
              </w:rPr>
            </w:pPr>
          </w:p>
          <w:p w14:paraId="3173D675" w14:textId="77777777" w:rsidR="00FC5E4D" w:rsidRDefault="00FC5E4D" w:rsidP="00A30F1C">
            <w:pPr>
              <w:pStyle w:val="TableParagraph"/>
              <w:spacing w:line="268" w:lineRule="exact"/>
              <w:ind w:left="85" w:right="82"/>
              <w:jc w:val="center"/>
              <w:rPr>
                <w:rFonts w:asciiTheme="majorHAnsi" w:hAnsiTheme="majorHAnsi"/>
                <w:color w:val="FFFFFF" w:themeColor="background1"/>
                <w:sz w:val="24"/>
                <w:szCs w:val="24"/>
              </w:rPr>
            </w:pPr>
          </w:p>
          <w:p w14:paraId="16398EAC" w14:textId="4A978270" w:rsidR="00FC5E4D" w:rsidRPr="00A30F1C" w:rsidRDefault="00FC5E4D" w:rsidP="00A30F1C">
            <w:pPr>
              <w:pStyle w:val="TableParagraph"/>
              <w:spacing w:line="268" w:lineRule="exact"/>
              <w:ind w:left="85" w:right="82"/>
              <w:jc w:val="center"/>
              <w:rPr>
                <w:rFonts w:asciiTheme="majorHAnsi" w:hAnsiTheme="majorHAnsi"/>
                <w:color w:val="FFFFFF" w:themeColor="background1"/>
                <w:sz w:val="24"/>
                <w:szCs w:val="24"/>
              </w:rPr>
            </w:pPr>
            <w:r>
              <w:rPr>
                <w:rFonts w:asciiTheme="majorHAnsi" w:hAnsiTheme="majorHAnsi"/>
                <w:color w:val="FFFFFF" w:themeColor="background1"/>
                <w:sz w:val="24"/>
                <w:szCs w:val="24"/>
              </w:rPr>
              <w:t>Average</w:t>
            </w:r>
          </w:p>
        </w:tc>
      </w:tr>
      <w:tr w:rsidR="00FC5E4D" w14:paraId="05183465" w14:textId="39232A1C"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71CD6518" w14:textId="4BA50C4E"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PKG</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40B387DD" w14:textId="16E802D9" w:rsidR="00FC5E4D" w:rsidRPr="00A30F1C" w:rsidRDefault="004D6A01">
            <w:pPr>
              <w:pStyle w:val="TableParagraph"/>
              <w:spacing w:line="248" w:lineRule="exact"/>
              <w:jc w:val="center"/>
              <w:rPr>
                <w:rFonts w:asciiTheme="majorHAnsi" w:hAnsiTheme="majorHAnsi"/>
                <w:sz w:val="24"/>
                <w:szCs w:val="24"/>
              </w:rPr>
            </w:pPr>
            <w:r>
              <w:rPr>
                <w:rFonts w:asciiTheme="majorHAnsi" w:hAnsiTheme="majorHAnsi"/>
                <w:sz w:val="24"/>
                <w:szCs w:val="24"/>
              </w:rPr>
              <w:t>90.8</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426FF2A4" w14:textId="5E9B6D8C" w:rsidR="00FC5E4D" w:rsidRPr="00A30F1C" w:rsidRDefault="00FA58EA">
            <w:pPr>
              <w:pStyle w:val="TableParagraph"/>
              <w:spacing w:line="248" w:lineRule="exact"/>
              <w:jc w:val="center"/>
              <w:rPr>
                <w:rFonts w:asciiTheme="majorHAnsi" w:hAnsiTheme="majorHAnsi"/>
                <w:sz w:val="24"/>
                <w:szCs w:val="24"/>
              </w:rPr>
            </w:pPr>
            <w:r>
              <w:rPr>
                <w:rFonts w:asciiTheme="majorHAnsi" w:hAnsiTheme="majorHAnsi"/>
                <w:sz w:val="24"/>
                <w:szCs w:val="24"/>
              </w:rPr>
              <w:t>82.61</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151354E8" w14:textId="2FCD6DEB" w:rsidR="00FC5E4D" w:rsidRPr="00A30F1C" w:rsidRDefault="00FA58EA">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86.70%</w:t>
            </w:r>
          </w:p>
        </w:tc>
      </w:tr>
      <w:tr w:rsidR="00FC5E4D" w14:paraId="339140B9" w14:textId="21AD0EDE"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15A28C32" w14:textId="666CC8DB"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K</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624183CF" w14:textId="26225B15" w:rsidR="00FC5E4D" w:rsidRPr="00A30F1C" w:rsidRDefault="004D6A01">
            <w:pPr>
              <w:pStyle w:val="TableParagraph"/>
              <w:spacing w:line="248" w:lineRule="exact"/>
              <w:jc w:val="center"/>
              <w:rPr>
                <w:rFonts w:asciiTheme="majorHAnsi" w:hAnsiTheme="majorHAnsi"/>
                <w:sz w:val="24"/>
                <w:szCs w:val="24"/>
              </w:rPr>
            </w:pPr>
            <w:r>
              <w:rPr>
                <w:rFonts w:asciiTheme="majorHAnsi" w:hAnsiTheme="majorHAnsi"/>
                <w:sz w:val="24"/>
                <w:szCs w:val="24"/>
              </w:rPr>
              <w:t>84.78</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066A8D58" w14:textId="576EE266" w:rsidR="00FC5E4D" w:rsidRPr="00A30F1C" w:rsidRDefault="00FA58EA">
            <w:pPr>
              <w:pStyle w:val="TableParagraph"/>
              <w:spacing w:line="248" w:lineRule="exact"/>
              <w:jc w:val="center"/>
              <w:rPr>
                <w:rFonts w:asciiTheme="majorHAnsi" w:hAnsiTheme="majorHAnsi"/>
                <w:sz w:val="24"/>
                <w:szCs w:val="24"/>
              </w:rPr>
            </w:pPr>
            <w:r>
              <w:rPr>
                <w:rFonts w:asciiTheme="majorHAnsi" w:hAnsiTheme="majorHAnsi"/>
                <w:sz w:val="24"/>
                <w:szCs w:val="24"/>
              </w:rPr>
              <w:t>92.7</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0720122D" w14:textId="14DAFA9F" w:rsidR="00FC5E4D" w:rsidRPr="00A30F1C" w:rsidRDefault="00FA58EA">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88.74%</w:t>
            </w:r>
          </w:p>
        </w:tc>
      </w:tr>
      <w:tr w:rsidR="00FC5E4D" w14:paraId="71C56B64" w14:textId="7465EC4F"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4EE7C9D0" w14:textId="35A1DC2B"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PP</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0FD4C517" w14:textId="5AA41EA0" w:rsidR="00FC5E4D" w:rsidRPr="00A30F1C" w:rsidRDefault="004D6A01">
            <w:pPr>
              <w:pStyle w:val="TableParagraph"/>
              <w:spacing w:line="248" w:lineRule="exact"/>
              <w:jc w:val="center"/>
              <w:rPr>
                <w:rFonts w:asciiTheme="majorHAnsi" w:hAnsiTheme="majorHAnsi"/>
                <w:sz w:val="24"/>
                <w:szCs w:val="24"/>
              </w:rPr>
            </w:pPr>
            <w:r>
              <w:rPr>
                <w:rFonts w:asciiTheme="majorHAnsi" w:hAnsiTheme="majorHAnsi"/>
                <w:sz w:val="24"/>
                <w:szCs w:val="24"/>
              </w:rPr>
              <w:t>83.40</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7099B960" w14:textId="38E0E529" w:rsidR="00FC5E4D" w:rsidRPr="00A30F1C" w:rsidRDefault="00FA58EA">
            <w:pPr>
              <w:pStyle w:val="TableParagraph"/>
              <w:spacing w:line="248" w:lineRule="exact"/>
              <w:jc w:val="center"/>
              <w:rPr>
                <w:rFonts w:asciiTheme="majorHAnsi" w:hAnsiTheme="majorHAnsi"/>
                <w:sz w:val="24"/>
                <w:szCs w:val="24"/>
              </w:rPr>
            </w:pPr>
            <w:r>
              <w:rPr>
                <w:rFonts w:asciiTheme="majorHAnsi" w:hAnsiTheme="majorHAnsi"/>
                <w:sz w:val="24"/>
                <w:szCs w:val="24"/>
              </w:rPr>
              <w:t>93.9</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05279A19" w14:textId="3A8B80DA" w:rsidR="00FC5E4D" w:rsidRPr="00A30F1C" w:rsidRDefault="00FA58EA">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88.65%</w:t>
            </w:r>
          </w:p>
        </w:tc>
      </w:tr>
      <w:tr w:rsidR="00FC5E4D" w14:paraId="1E864D2C" w14:textId="5B4F6D40"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541F9373" w14:textId="6D6F9F9D"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Yr01</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77A6925E" w14:textId="73F09AA1"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87.26</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4C4A0C0B" w14:textId="54453D35"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81.94</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111F049F" w14:textId="169291AC" w:rsidR="00FC5E4D" w:rsidRPr="00A30F1C" w:rsidRDefault="005E3D0B">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84.60</w:t>
            </w:r>
            <w:r w:rsidR="006B3209">
              <w:rPr>
                <w:rFonts w:asciiTheme="majorHAnsi" w:hAnsiTheme="majorHAnsi"/>
                <w:sz w:val="24"/>
                <w:szCs w:val="24"/>
              </w:rPr>
              <w:t>%</w:t>
            </w:r>
          </w:p>
        </w:tc>
      </w:tr>
      <w:tr w:rsidR="00FC5E4D" w14:paraId="1C2A783B" w14:textId="6E010F77"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3FDC9A58" w14:textId="74CBEC9B"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Yr02</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36EF9C1E" w14:textId="0DBA1CAC"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93.77</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2144F036" w14:textId="7E02018E"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88.10</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39BB41EA" w14:textId="49B096B6" w:rsidR="00FC5E4D" w:rsidRPr="00A30F1C" w:rsidRDefault="00385CE8">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90.94</w:t>
            </w:r>
            <w:r w:rsidR="006B3209">
              <w:rPr>
                <w:rFonts w:asciiTheme="majorHAnsi" w:hAnsiTheme="majorHAnsi"/>
                <w:sz w:val="24"/>
                <w:szCs w:val="24"/>
              </w:rPr>
              <w:t>%</w:t>
            </w:r>
          </w:p>
        </w:tc>
      </w:tr>
      <w:tr w:rsidR="00FC5E4D" w14:paraId="36A0BC5B" w14:textId="5FDC873F" w:rsidTr="00FC5E4D">
        <w:trPr>
          <w:trHeight w:val="383"/>
        </w:trPr>
        <w:tc>
          <w:tcPr>
            <w:tcW w:w="3480" w:type="dxa"/>
            <w:tcBorders>
              <w:top w:val="single" w:sz="4" w:space="0" w:color="FFFFFF" w:themeColor="background1"/>
              <w:right w:val="single" w:sz="4" w:space="0" w:color="FFFFFF" w:themeColor="background1"/>
            </w:tcBorders>
            <w:shd w:val="clear" w:color="auto" w:fill="7EB1E6" w:themeFill="accent3" w:themeFillTint="99"/>
          </w:tcPr>
          <w:p w14:paraId="4D8F2713" w14:textId="53EDDE32"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Yr03</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71B33C9E" w14:textId="7F0E597A"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87.13</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0429629A" w14:textId="18B4A725"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87.76</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tcPr>
          <w:p w14:paraId="2A3D628A" w14:textId="75689F34" w:rsidR="00FC5E4D" w:rsidRPr="00A30F1C" w:rsidRDefault="00385CE8">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87.45</w:t>
            </w:r>
            <w:r w:rsidR="006B3209">
              <w:rPr>
                <w:rFonts w:asciiTheme="majorHAnsi" w:hAnsiTheme="majorHAnsi"/>
                <w:sz w:val="24"/>
                <w:szCs w:val="24"/>
              </w:rPr>
              <w:t>%</w:t>
            </w:r>
          </w:p>
        </w:tc>
      </w:tr>
      <w:tr w:rsidR="00FC5E4D" w14:paraId="22AC4480" w14:textId="0FFA1C21" w:rsidTr="00FC5E4D">
        <w:trPr>
          <w:trHeight w:val="383"/>
        </w:trPr>
        <w:tc>
          <w:tcPr>
            <w:tcW w:w="3480" w:type="dxa"/>
            <w:tcBorders>
              <w:top w:val="single" w:sz="4" w:space="0" w:color="FFFFFF" w:themeColor="background1"/>
              <w:right w:val="single" w:sz="4" w:space="0" w:color="FFFFFF" w:themeColor="background1"/>
            </w:tcBorders>
            <w:shd w:val="clear" w:color="auto" w:fill="7EB1E6" w:themeFill="accent3" w:themeFillTint="99"/>
          </w:tcPr>
          <w:p w14:paraId="38B405E5" w14:textId="56782974"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Yr04</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21B2E691" w14:textId="37D688B6"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93.24</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674405BE" w14:textId="25F5165B"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92.86</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tcPr>
          <w:p w14:paraId="0915E938" w14:textId="6986DA11" w:rsidR="00FC5E4D" w:rsidRPr="00A30F1C" w:rsidRDefault="004F3378">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93.05</w:t>
            </w:r>
            <w:r w:rsidR="006B3209">
              <w:rPr>
                <w:rFonts w:asciiTheme="majorHAnsi" w:hAnsiTheme="majorHAnsi"/>
                <w:sz w:val="24"/>
                <w:szCs w:val="24"/>
              </w:rPr>
              <w:t>%</w:t>
            </w:r>
          </w:p>
        </w:tc>
      </w:tr>
      <w:tr w:rsidR="00FC5E4D" w14:paraId="47F5C436" w14:textId="28A0CAE8" w:rsidTr="00FC5E4D">
        <w:trPr>
          <w:trHeight w:val="383"/>
        </w:trPr>
        <w:tc>
          <w:tcPr>
            <w:tcW w:w="3480" w:type="dxa"/>
            <w:tcBorders>
              <w:top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5C136F16" w14:textId="35C95F6B"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Yr05</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4A8C7740" w14:textId="2BFD4D2A"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90.10</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vAlign w:val="center"/>
          </w:tcPr>
          <w:p w14:paraId="09C7A50D" w14:textId="2DF319C9"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93.15</w:t>
            </w:r>
          </w:p>
        </w:tc>
        <w:tc>
          <w:tcPr>
            <w:tcW w:w="2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EB1E6" w:themeFill="accent3" w:themeFillTint="99"/>
          </w:tcPr>
          <w:p w14:paraId="3B94FDA6" w14:textId="735A47F1" w:rsidR="00FC5E4D" w:rsidRPr="00A30F1C" w:rsidRDefault="004F3378">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91.63</w:t>
            </w:r>
            <w:r w:rsidR="006B3209">
              <w:rPr>
                <w:rFonts w:asciiTheme="majorHAnsi" w:hAnsiTheme="majorHAnsi"/>
                <w:sz w:val="24"/>
                <w:szCs w:val="24"/>
              </w:rPr>
              <w:t>%</w:t>
            </w:r>
          </w:p>
        </w:tc>
      </w:tr>
      <w:tr w:rsidR="00FC5E4D" w14:paraId="13F5B841" w14:textId="5DD39B33" w:rsidTr="00FC5E4D">
        <w:trPr>
          <w:trHeight w:val="383"/>
        </w:trPr>
        <w:tc>
          <w:tcPr>
            <w:tcW w:w="3480" w:type="dxa"/>
            <w:tcBorders>
              <w:top w:val="single" w:sz="4" w:space="0" w:color="FFFFFF" w:themeColor="background1"/>
              <w:right w:val="single" w:sz="4" w:space="0" w:color="FFFFFF" w:themeColor="background1"/>
            </w:tcBorders>
            <w:shd w:val="clear" w:color="auto" w:fill="7EB1E6" w:themeFill="accent3" w:themeFillTint="99"/>
          </w:tcPr>
          <w:p w14:paraId="040F9D83" w14:textId="1F5F1246" w:rsidR="00FC5E4D" w:rsidRPr="00A30F1C" w:rsidRDefault="00FC5E4D">
            <w:pPr>
              <w:pStyle w:val="TableParagraph"/>
              <w:jc w:val="center"/>
              <w:rPr>
                <w:rFonts w:asciiTheme="majorHAnsi" w:hAnsiTheme="majorHAnsi"/>
                <w:sz w:val="24"/>
                <w:szCs w:val="24"/>
              </w:rPr>
            </w:pPr>
            <w:r w:rsidRPr="00A30F1C">
              <w:rPr>
                <w:rFonts w:asciiTheme="majorHAnsi" w:hAnsiTheme="majorHAnsi"/>
                <w:sz w:val="24"/>
                <w:szCs w:val="24"/>
              </w:rPr>
              <w:t>Yr06</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1B559256" w14:textId="0FDD6546"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92.31</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vAlign w:val="center"/>
          </w:tcPr>
          <w:p w14:paraId="3CDBA178" w14:textId="05EBA9AA" w:rsidR="00FC5E4D" w:rsidRPr="00A30F1C" w:rsidRDefault="00FC5E4D">
            <w:pPr>
              <w:pStyle w:val="TableParagraph"/>
              <w:spacing w:line="248" w:lineRule="exact"/>
              <w:jc w:val="center"/>
              <w:rPr>
                <w:rFonts w:asciiTheme="majorHAnsi" w:hAnsiTheme="majorHAnsi"/>
                <w:sz w:val="24"/>
                <w:szCs w:val="24"/>
              </w:rPr>
            </w:pPr>
            <w:r>
              <w:rPr>
                <w:rFonts w:asciiTheme="majorHAnsi" w:hAnsiTheme="majorHAnsi"/>
                <w:sz w:val="24"/>
                <w:szCs w:val="24"/>
              </w:rPr>
              <w:t>94.44</w:t>
            </w:r>
          </w:p>
        </w:tc>
        <w:tc>
          <w:tcPr>
            <w:tcW w:w="2319" w:type="dxa"/>
            <w:tcBorders>
              <w:top w:val="single" w:sz="4" w:space="0" w:color="FFFFFF" w:themeColor="background1"/>
              <w:left w:val="single" w:sz="4" w:space="0" w:color="FFFFFF" w:themeColor="background1"/>
              <w:right w:val="single" w:sz="4" w:space="0" w:color="FFFFFF" w:themeColor="background1"/>
            </w:tcBorders>
            <w:shd w:val="clear" w:color="auto" w:fill="7EB1E6" w:themeFill="accent3" w:themeFillTint="99"/>
          </w:tcPr>
          <w:p w14:paraId="19F5E1D3" w14:textId="77A7970A" w:rsidR="00FC5E4D" w:rsidRPr="00A30F1C" w:rsidRDefault="006B3209">
            <w:pPr>
              <w:pStyle w:val="TableParagraph"/>
              <w:spacing w:line="248" w:lineRule="exact"/>
              <w:ind w:left="150" w:right="82"/>
              <w:jc w:val="center"/>
              <w:rPr>
                <w:rFonts w:asciiTheme="majorHAnsi" w:hAnsiTheme="majorHAnsi"/>
                <w:sz w:val="24"/>
                <w:szCs w:val="24"/>
              </w:rPr>
            </w:pPr>
            <w:r>
              <w:rPr>
                <w:rFonts w:asciiTheme="majorHAnsi" w:hAnsiTheme="majorHAnsi"/>
                <w:sz w:val="24"/>
                <w:szCs w:val="24"/>
              </w:rPr>
              <w:t>93.38%</w:t>
            </w:r>
          </w:p>
        </w:tc>
      </w:tr>
    </w:tbl>
    <w:p w14:paraId="6355EC51" w14:textId="77777777" w:rsidR="00A30F1C" w:rsidRDefault="00A30F1C" w:rsidP="006D6462">
      <w:pPr>
        <w:rPr>
          <w:rFonts w:asciiTheme="majorHAnsi" w:hAnsiTheme="majorHAnsi"/>
          <w:b/>
          <w:bCs/>
          <w:sz w:val="24"/>
          <w:szCs w:val="24"/>
        </w:rPr>
      </w:pPr>
    </w:p>
    <w:p w14:paraId="3E06D28C" w14:textId="166CB484" w:rsidR="00FC1814" w:rsidRPr="00A30F1C" w:rsidRDefault="00FC1814" w:rsidP="006D6462">
      <w:pPr>
        <w:rPr>
          <w:rFonts w:asciiTheme="majorHAnsi" w:hAnsiTheme="majorHAnsi"/>
          <w:b/>
          <w:bCs/>
          <w:sz w:val="24"/>
          <w:szCs w:val="24"/>
        </w:rPr>
      </w:pPr>
      <w:r w:rsidRPr="00A30F1C">
        <w:rPr>
          <w:rFonts w:asciiTheme="majorHAnsi" w:hAnsiTheme="majorHAnsi"/>
          <w:b/>
          <w:bCs/>
          <w:sz w:val="24"/>
          <w:szCs w:val="24"/>
        </w:rPr>
        <w:t xml:space="preserve">Management of non-attendance and punctuality </w:t>
      </w:r>
    </w:p>
    <w:p w14:paraId="4B54E550" w14:textId="4215330E" w:rsidR="00FC1814" w:rsidRPr="00A30F1C" w:rsidRDefault="00A30F1C" w:rsidP="00A30F1C">
      <w:pPr>
        <w:rPr>
          <w:rFonts w:asciiTheme="majorHAnsi" w:hAnsiTheme="majorHAnsi"/>
          <w:sz w:val="24"/>
          <w:szCs w:val="24"/>
        </w:rPr>
      </w:pPr>
      <w:r w:rsidRPr="00A30F1C">
        <w:rPr>
          <w:rFonts w:asciiTheme="majorHAnsi" w:hAnsiTheme="majorHAnsi"/>
          <w:sz w:val="24"/>
          <w:szCs w:val="24"/>
        </w:rPr>
        <w:t xml:space="preserve">Parents are required to inform the school when their child will be absent or late from school by 9.00am that day. This year the school </w:t>
      </w:r>
      <w:r>
        <w:rPr>
          <w:rFonts w:asciiTheme="majorHAnsi" w:hAnsiTheme="majorHAnsi"/>
          <w:sz w:val="24"/>
          <w:szCs w:val="24"/>
        </w:rPr>
        <w:t>upgraded the website and made it accessible to provide absentee notice via the link on the website</w:t>
      </w:r>
      <w:r w:rsidRPr="00A30F1C">
        <w:rPr>
          <w:rFonts w:asciiTheme="majorHAnsi" w:hAnsiTheme="majorHAnsi"/>
          <w:sz w:val="24"/>
          <w:szCs w:val="24"/>
        </w:rPr>
        <w:t xml:space="preserve">. Parents can also inform the school by email, or by providing a </w:t>
      </w:r>
      <w:r w:rsidR="00371987">
        <w:rPr>
          <w:rFonts w:asciiTheme="majorHAnsi" w:hAnsiTheme="majorHAnsi"/>
          <w:sz w:val="24"/>
          <w:szCs w:val="24"/>
        </w:rPr>
        <w:t>handwritten</w:t>
      </w:r>
      <w:r w:rsidRPr="00A30F1C">
        <w:rPr>
          <w:rFonts w:asciiTheme="majorHAnsi" w:hAnsiTheme="majorHAnsi"/>
          <w:sz w:val="24"/>
          <w:szCs w:val="24"/>
        </w:rPr>
        <w:t xml:space="preserve"> note. If a student is absent and we have not received notification by 9am, the teachers inform the </w:t>
      </w:r>
      <w:r>
        <w:rPr>
          <w:rFonts w:asciiTheme="majorHAnsi" w:hAnsiTheme="majorHAnsi"/>
          <w:sz w:val="24"/>
          <w:szCs w:val="24"/>
        </w:rPr>
        <w:t>administration officer</w:t>
      </w:r>
      <w:r w:rsidRPr="00A30F1C">
        <w:rPr>
          <w:rFonts w:asciiTheme="majorHAnsi" w:hAnsiTheme="majorHAnsi"/>
          <w:sz w:val="24"/>
          <w:szCs w:val="24"/>
        </w:rPr>
        <w:t>, who then rings the parent, records the contact in the absentee register and requests a written notification of the absence.</w:t>
      </w:r>
    </w:p>
    <w:p w14:paraId="0CECE8B8" w14:textId="77777777" w:rsidR="003A38A5" w:rsidRPr="00E30614" w:rsidRDefault="003A38A5" w:rsidP="00A30F1C">
      <w:pPr>
        <w:rPr>
          <w:rFonts w:asciiTheme="majorHAnsi" w:hAnsiTheme="majorHAnsi"/>
          <w:b/>
          <w:bCs/>
          <w:sz w:val="28"/>
          <w:szCs w:val="28"/>
        </w:rPr>
      </w:pPr>
    </w:p>
    <w:p w14:paraId="1F4EA450" w14:textId="04B245D4" w:rsidR="00E30614" w:rsidRPr="00E30614" w:rsidRDefault="00E30614" w:rsidP="00A30F1C">
      <w:pPr>
        <w:rPr>
          <w:rFonts w:asciiTheme="majorHAnsi" w:hAnsiTheme="majorHAnsi"/>
          <w:b/>
          <w:bCs/>
          <w:sz w:val="28"/>
          <w:szCs w:val="28"/>
        </w:rPr>
      </w:pPr>
      <w:r w:rsidRPr="00E30614">
        <w:rPr>
          <w:rFonts w:asciiTheme="majorHAnsi" w:hAnsiTheme="majorHAnsi"/>
          <w:b/>
          <w:bCs/>
          <w:sz w:val="28"/>
          <w:szCs w:val="28"/>
        </w:rPr>
        <w:t xml:space="preserve">Montessori Prepared Environment </w:t>
      </w:r>
    </w:p>
    <w:p w14:paraId="7D860A5C" w14:textId="2E5D20BE" w:rsidR="00A30F1C" w:rsidRDefault="00A30F1C" w:rsidP="00A30F1C">
      <w:pPr>
        <w:rPr>
          <w:rFonts w:asciiTheme="majorHAnsi" w:hAnsiTheme="majorHAnsi"/>
          <w:sz w:val="24"/>
          <w:szCs w:val="24"/>
        </w:rPr>
      </w:pPr>
      <w:r w:rsidRPr="00A30F1C">
        <w:rPr>
          <w:rFonts w:asciiTheme="majorHAnsi" w:hAnsiTheme="majorHAnsi"/>
          <w:sz w:val="24"/>
          <w:szCs w:val="24"/>
        </w:rPr>
        <w:t xml:space="preserve">At </w:t>
      </w:r>
      <w:r>
        <w:rPr>
          <w:rFonts w:asciiTheme="majorHAnsi" w:hAnsiTheme="majorHAnsi"/>
          <w:sz w:val="24"/>
          <w:szCs w:val="24"/>
        </w:rPr>
        <w:t>Casa Mia</w:t>
      </w:r>
      <w:r w:rsidRPr="00A30F1C">
        <w:rPr>
          <w:rFonts w:asciiTheme="majorHAnsi" w:hAnsiTheme="majorHAnsi"/>
          <w:sz w:val="24"/>
          <w:szCs w:val="24"/>
        </w:rPr>
        <w:t xml:space="preserve"> we work hard to ensure classrooms, outdoor spaces and general facilities provide a learning environment </w:t>
      </w:r>
      <w:r w:rsidR="00F23D9E">
        <w:rPr>
          <w:rFonts w:asciiTheme="majorHAnsi" w:hAnsiTheme="majorHAnsi"/>
          <w:sz w:val="24"/>
          <w:szCs w:val="24"/>
        </w:rPr>
        <w:t>that</w:t>
      </w:r>
      <w:r w:rsidRPr="00A30F1C">
        <w:rPr>
          <w:rFonts w:asciiTheme="majorHAnsi" w:hAnsiTheme="majorHAnsi"/>
          <w:sz w:val="24"/>
          <w:szCs w:val="24"/>
        </w:rPr>
        <w:t xml:space="preserve"> facilitates well-being, safety and belonging, and meets the developmental needs of students across all age ranges.</w:t>
      </w:r>
      <w:r w:rsidR="00F23D9E">
        <w:rPr>
          <w:rFonts w:asciiTheme="majorHAnsi" w:hAnsiTheme="majorHAnsi"/>
          <w:sz w:val="24"/>
          <w:szCs w:val="24"/>
        </w:rPr>
        <w:t xml:space="preserve"> We aim to create and maintain engaging and inviting environments that spark curiosity and a passion for learning in each of our children. </w:t>
      </w:r>
    </w:p>
    <w:p w14:paraId="173DBEEA" w14:textId="1001B54A" w:rsidR="003A38A5" w:rsidRPr="00A30F1C" w:rsidRDefault="00A30F1C" w:rsidP="00A30F1C">
      <w:pPr>
        <w:rPr>
          <w:rFonts w:asciiTheme="majorHAnsi" w:hAnsiTheme="majorHAnsi"/>
          <w:sz w:val="24"/>
          <w:szCs w:val="24"/>
        </w:rPr>
      </w:pPr>
      <w:r w:rsidRPr="00A30F1C">
        <w:rPr>
          <w:rFonts w:asciiTheme="majorHAnsi" w:hAnsiTheme="majorHAnsi"/>
          <w:sz w:val="24"/>
          <w:szCs w:val="24"/>
        </w:rPr>
        <w:t xml:space="preserve">To this </w:t>
      </w:r>
      <w:r w:rsidRPr="00F23D9E">
        <w:rPr>
          <w:rFonts w:asciiTheme="majorHAnsi" w:hAnsiTheme="majorHAnsi"/>
          <w:sz w:val="24"/>
          <w:szCs w:val="24"/>
        </w:rPr>
        <w:t xml:space="preserve">end, </w:t>
      </w:r>
      <w:r w:rsidRPr="00F23D9E">
        <w:rPr>
          <w:rFonts w:asciiTheme="majorHAnsi" w:hAnsiTheme="majorHAnsi"/>
          <w:b/>
          <w:bCs/>
          <w:sz w:val="24"/>
          <w:szCs w:val="24"/>
        </w:rPr>
        <w:t>$</w:t>
      </w:r>
      <w:r w:rsidR="00F23D9E" w:rsidRPr="00F23D9E">
        <w:rPr>
          <w:rFonts w:asciiTheme="majorHAnsi" w:hAnsiTheme="majorHAnsi"/>
          <w:b/>
          <w:bCs/>
          <w:sz w:val="24"/>
          <w:szCs w:val="24"/>
        </w:rPr>
        <w:t>3267</w:t>
      </w:r>
      <w:r w:rsidR="00F23D9E">
        <w:rPr>
          <w:rFonts w:asciiTheme="majorHAnsi" w:hAnsiTheme="majorHAnsi"/>
          <w:sz w:val="24"/>
          <w:szCs w:val="24"/>
        </w:rPr>
        <w:t xml:space="preserve"> </w:t>
      </w:r>
      <w:r w:rsidRPr="00A30F1C">
        <w:rPr>
          <w:rFonts w:asciiTheme="majorHAnsi" w:hAnsiTheme="majorHAnsi"/>
          <w:sz w:val="24"/>
          <w:szCs w:val="24"/>
        </w:rPr>
        <w:t xml:space="preserve">was spent on new classroom Montessori equipment for use by the whole school population. </w:t>
      </w:r>
      <w:r>
        <w:rPr>
          <w:rFonts w:asciiTheme="majorHAnsi" w:hAnsiTheme="majorHAnsi"/>
          <w:sz w:val="24"/>
          <w:szCs w:val="24"/>
        </w:rPr>
        <w:t>The board have allocated $10,000 towards new classroom materials in 2023</w:t>
      </w:r>
      <w:r w:rsidR="00D07B55">
        <w:rPr>
          <w:rFonts w:asciiTheme="majorHAnsi" w:hAnsiTheme="majorHAnsi"/>
          <w:sz w:val="24"/>
          <w:szCs w:val="24"/>
        </w:rPr>
        <w:t>, which is very exciting for the staff and children and will</w:t>
      </w:r>
      <w:r w:rsidR="00F73B87">
        <w:rPr>
          <w:rFonts w:asciiTheme="majorHAnsi" w:hAnsiTheme="majorHAnsi"/>
          <w:sz w:val="24"/>
          <w:szCs w:val="24"/>
        </w:rPr>
        <w:t xml:space="preserve"> ensure we have classrooms full of our core materials. </w:t>
      </w:r>
    </w:p>
    <w:p w14:paraId="1311E066" w14:textId="77777777" w:rsidR="002231ED" w:rsidRDefault="002231ED" w:rsidP="00FA58EA">
      <w:pPr>
        <w:rPr>
          <w:rFonts w:ascii="Arial Black" w:hAnsi="Arial Black"/>
          <w:b/>
          <w:bCs/>
          <w:sz w:val="36"/>
          <w:szCs w:val="36"/>
        </w:rPr>
      </w:pPr>
    </w:p>
    <w:p w14:paraId="36499AB3" w14:textId="06F57EE6" w:rsidR="003A38A5" w:rsidRPr="006D6462" w:rsidRDefault="003A38A5" w:rsidP="00C709C2">
      <w:pPr>
        <w:jc w:val="center"/>
        <w:rPr>
          <w:rFonts w:ascii="Arial Black" w:hAnsi="Arial Black"/>
          <w:b/>
          <w:bCs/>
          <w:sz w:val="36"/>
          <w:szCs w:val="36"/>
        </w:rPr>
      </w:pPr>
      <w:r w:rsidRPr="006D6462">
        <w:rPr>
          <w:rFonts w:ascii="Arial Black" w:hAnsi="Arial Black"/>
          <w:b/>
          <w:bCs/>
          <w:sz w:val="36"/>
          <w:szCs w:val="36"/>
        </w:rPr>
        <w:t xml:space="preserve">COMMUNITY AND CULTURE  </w:t>
      </w:r>
    </w:p>
    <w:p w14:paraId="40423E1D" w14:textId="545BF1E9" w:rsidR="000063BF" w:rsidRDefault="000063BF" w:rsidP="003A38A5">
      <w:pPr>
        <w:rPr>
          <w:rFonts w:asciiTheme="majorHAnsi" w:hAnsiTheme="majorHAnsi"/>
          <w:sz w:val="24"/>
          <w:szCs w:val="24"/>
        </w:rPr>
      </w:pPr>
      <w:r>
        <w:rPr>
          <w:noProof/>
        </w:rPr>
        <mc:AlternateContent>
          <mc:Choice Requires="wpg">
            <w:drawing>
              <wp:anchor distT="0" distB="0" distL="114300" distR="114300" simplePos="0" relativeHeight="251659776" behindDoc="1" locked="0" layoutInCell="1" allowOverlap="1" wp14:anchorId="1A5865E8" wp14:editId="05CDED63">
                <wp:simplePos x="0" y="0"/>
                <wp:positionH relativeFrom="margin">
                  <wp:posOffset>-1242060</wp:posOffset>
                </wp:positionH>
                <wp:positionV relativeFrom="paragraph">
                  <wp:posOffset>862965</wp:posOffset>
                </wp:positionV>
                <wp:extent cx="8710930" cy="480060"/>
                <wp:effectExtent l="0" t="0" r="0" b="0"/>
                <wp:wrapNone/>
                <wp:docPr id="2055629500" name="Group 2055629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0930" cy="480060"/>
                          <a:chOff x="0" y="0"/>
                          <a:chExt cx="9019" cy="567"/>
                        </a:xfrm>
                        <a:solidFill>
                          <a:schemeClr val="accent3">
                            <a:lumMod val="75000"/>
                          </a:schemeClr>
                        </a:solidFill>
                      </wpg:grpSpPr>
                      <wps:wsp>
                        <wps:cNvPr id="161931541" name="Rectangle 29"/>
                        <wps:cNvSpPr>
                          <a:spLocks noChangeArrowheads="1"/>
                        </wps:cNvSpPr>
                        <wps:spPr bwMode="auto">
                          <a:xfrm>
                            <a:off x="0" y="0"/>
                            <a:ext cx="9019" cy="567"/>
                          </a:xfrm>
                          <a:prstGeom prst="rect">
                            <a:avLst/>
                          </a:prstGeom>
                          <a:solidFill>
                            <a:schemeClr val="accent3">
                              <a:lumMod val="75000"/>
                            </a:schemeClr>
                          </a:solidFill>
                          <a:ln>
                            <a:noFill/>
                          </a:ln>
                        </wps:spPr>
                        <wps:bodyPr rot="0" vert="horz" wrap="square" lIns="91440" tIns="45720" rIns="91440" bIns="45720" anchor="t" anchorCtr="0" upright="1">
                          <a:noAutofit/>
                        </wps:bodyPr>
                      </wps:wsp>
                      <wps:wsp>
                        <wps:cNvPr id="1674303831" name="Rectangle 28"/>
                        <wps:cNvSpPr>
                          <a:spLocks noChangeArrowheads="1"/>
                        </wps:cNvSpPr>
                        <wps:spPr bwMode="auto">
                          <a:xfrm>
                            <a:off x="108" y="0"/>
                            <a:ext cx="8803" cy="252"/>
                          </a:xfrm>
                          <a:prstGeom prst="rect">
                            <a:avLst/>
                          </a:prstGeom>
                          <a:grp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3184C" id="Group 2055629500" o:spid="_x0000_s1026" style="position:absolute;margin-left:-97.8pt;margin-top:67.95pt;width:685.9pt;height:37.8pt;z-index:-251656704;mso-position-horizontal-relative:margin" coordsize="90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">
                <v:rect id="Rectangle 29" o:spid="_x0000_s1027" style="position:absolute;width:90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" fillcolor="#1e5e9f [2406]" stroked="f"/>
                <v:rect id="Rectangle 28" o:spid="_x0000_s1028" style="position:absolute;left:108;width:880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" filled="f" stroked="f"/>
                <w10:wrap anchorx="margin"/>
              </v:group>
            </w:pict>
          </mc:Fallback>
        </mc:AlternateContent>
      </w:r>
      <w:r w:rsidR="003A38A5">
        <w:rPr>
          <w:rFonts w:asciiTheme="majorHAnsi" w:hAnsiTheme="majorHAnsi"/>
          <w:sz w:val="24"/>
          <w:szCs w:val="24"/>
        </w:rPr>
        <w:t>Casa Mia</w:t>
      </w:r>
      <w:r w:rsidR="003A38A5" w:rsidRPr="003A38A5">
        <w:rPr>
          <w:rFonts w:asciiTheme="majorHAnsi" w:hAnsiTheme="majorHAnsi"/>
          <w:sz w:val="24"/>
          <w:szCs w:val="24"/>
        </w:rPr>
        <w:t xml:space="preserve"> </w:t>
      </w:r>
      <w:r w:rsidR="00E13EB4">
        <w:rPr>
          <w:rFonts w:asciiTheme="majorHAnsi" w:hAnsiTheme="majorHAnsi"/>
          <w:sz w:val="24"/>
          <w:szCs w:val="24"/>
        </w:rPr>
        <w:t>asks</w:t>
      </w:r>
      <w:r w:rsidR="003A38A5" w:rsidRPr="003A38A5">
        <w:rPr>
          <w:rFonts w:asciiTheme="majorHAnsi" w:hAnsiTheme="majorHAnsi"/>
          <w:sz w:val="24"/>
          <w:szCs w:val="24"/>
        </w:rPr>
        <w:t xml:space="preserve"> for feedback from all </w:t>
      </w:r>
      <w:r w:rsidR="00E13EB4">
        <w:rPr>
          <w:rFonts w:asciiTheme="majorHAnsi" w:hAnsiTheme="majorHAnsi"/>
          <w:sz w:val="24"/>
          <w:szCs w:val="24"/>
        </w:rPr>
        <w:t>stakeholders</w:t>
      </w:r>
      <w:r w:rsidR="003A38A5" w:rsidRPr="003A38A5">
        <w:rPr>
          <w:rFonts w:asciiTheme="majorHAnsi" w:hAnsiTheme="majorHAnsi"/>
          <w:sz w:val="24"/>
          <w:szCs w:val="24"/>
        </w:rPr>
        <w:t xml:space="preserve"> annually- the parent body, staff and students. </w:t>
      </w:r>
      <w:r w:rsidR="00E13EB4">
        <w:rPr>
          <w:rFonts w:asciiTheme="majorHAnsi" w:hAnsiTheme="majorHAnsi"/>
          <w:sz w:val="24"/>
          <w:szCs w:val="24"/>
        </w:rPr>
        <w:t>The information</w:t>
      </w:r>
      <w:r w:rsidR="003A38A5" w:rsidRPr="003A38A5">
        <w:rPr>
          <w:rFonts w:asciiTheme="majorHAnsi" w:hAnsiTheme="majorHAnsi"/>
          <w:sz w:val="24"/>
          <w:szCs w:val="24"/>
        </w:rPr>
        <w:t xml:space="preserve"> provided helps to inform our operations and future planning for the school community. The following pages outline some of the results from these surveys, which speak to our healthy school culture in 202</w:t>
      </w:r>
      <w:r w:rsidR="003A38A5">
        <w:rPr>
          <w:rFonts w:asciiTheme="majorHAnsi" w:hAnsiTheme="majorHAnsi"/>
          <w:sz w:val="24"/>
          <w:szCs w:val="24"/>
        </w:rPr>
        <w:t xml:space="preserve">2. </w:t>
      </w:r>
    </w:p>
    <w:p w14:paraId="25A67E7A" w14:textId="2273ED1B" w:rsidR="003A38A5" w:rsidRPr="003A38A5" w:rsidRDefault="003A38A5" w:rsidP="003A38A5">
      <w:pPr>
        <w:rPr>
          <w:rFonts w:asciiTheme="majorHAnsi" w:hAnsiTheme="majorHAnsi"/>
          <w:b/>
          <w:bCs/>
          <w:sz w:val="32"/>
          <w:szCs w:val="32"/>
          <w:u w:val="single"/>
        </w:rPr>
      </w:pPr>
      <w:r w:rsidRPr="003A38A5">
        <w:rPr>
          <w:rFonts w:asciiTheme="majorHAnsi" w:hAnsiTheme="majorHAnsi"/>
          <w:b/>
          <w:bCs/>
          <w:sz w:val="32"/>
          <w:szCs w:val="32"/>
          <w:u w:val="single"/>
        </w:rPr>
        <w:t xml:space="preserve">Parent Survey </w:t>
      </w:r>
    </w:p>
    <w:p w14:paraId="2151BB22" w14:textId="7EE177D7" w:rsidR="003A38A5" w:rsidRDefault="003A38A5" w:rsidP="003A38A5">
      <w:pPr>
        <w:rPr>
          <w:rFonts w:asciiTheme="majorHAnsi" w:hAnsiTheme="majorHAnsi"/>
          <w:sz w:val="24"/>
          <w:szCs w:val="24"/>
        </w:rPr>
      </w:pPr>
    </w:p>
    <w:p w14:paraId="18A2E206" w14:textId="70AACBE8" w:rsidR="0004565D" w:rsidRDefault="0004565D" w:rsidP="003A38A5">
      <w:pPr>
        <w:rPr>
          <w:rFonts w:asciiTheme="majorHAnsi" w:hAnsiTheme="majorHAnsi"/>
          <w:sz w:val="24"/>
          <w:szCs w:val="24"/>
        </w:rPr>
      </w:pPr>
      <w:r>
        <w:rPr>
          <w:rFonts w:asciiTheme="majorHAnsi" w:hAnsiTheme="majorHAnsi"/>
          <w:sz w:val="24"/>
          <w:szCs w:val="24"/>
        </w:rPr>
        <w:t>Parents were asked the following questions via Survey Monkey, a total of 18 families returned a survey. Thank you to everyone who took the time to complete the survey, we would love to hear from more of our community next year</w:t>
      </w:r>
      <w:r w:rsidR="00C81453">
        <w:rPr>
          <w:rFonts w:asciiTheme="majorHAnsi" w:hAnsiTheme="majorHAnsi"/>
          <w:sz w:val="24"/>
          <w:szCs w:val="24"/>
        </w:rPr>
        <w:t>, as your feedback and comments support</w:t>
      </w:r>
      <w:r w:rsidR="0076398E">
        <w:rPr>
          <w:rFonts w:asciiTheme="majorHAnsi" w:hAnsiTheme="majorHAnsi"/>
          <w:sz w:val="24"/>
          <w:szCs w:val="24"/>
        </w:rPr>
        <w:t xml:space="preserve"> us in making positive change within our school. </w:t>
      </w:r>
    </w:p>
    <w:p w14:paraId="7E234B3E" w14:textId="4342AC20" w:rsidR="00446B31" w:rsidRDefault="00446B31" w:rsidP="003A38A5">
      <w:pPr>
        <w:rPr>
          <w:rFonts w:asciiTheme="majorHAnsi" w:hAnsiTheme="majorHAnsi"/>
          <w:sz w:val="24"/>
          <w:szCs w:val="24"/>
        </w:rPr>
      </w:pPr>
      <w:r>
        <w:rPr>
          <w:noProof/>
        </w:rPr>
        <w:drawing>
          <wp:inline distT="0" distB="0" distL="0" distR="0" wp14:anchorId="4C5E5413" wp14:editId="406E95CA">
            <wp:extent cx="6637020" cy="4800600"/>
            <wp:effectExtent l="0" t="0" r="11430" b="0"/>
            <wp:docPr id="1686911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428F65" w14:textId="0439477C" w:rsidR="002F3205" w:rsidRDefault="002F3205" w:rsidP="003A38A5">
      <w:pPr>
        <w:rPr>
          <w:rFonts w:asciiTheme="majorHAnsi" w:hAnsiTheme="majorHAnsi"/>
          <w:sz w:val="24"/>
          <w:szCs w:val="24"/>
        </w:rPr>
      </w:pPr>
      <w:r>
        <w:rPr>
          <w:noProof/>
        </w:rPr>
        <w:lastRenderedPageBreak/>
        <w:drawing>
          <wp:inline distT="0" distB="0" distL="0" distR="0" wp14:anchorId="1E6B3C0A" wp14:editId="78E76C03">
            <wp:extent cx="6690360" cy="3200400"/>
            <wp:effectExtent l="0" t="0" r="15240" b="0"/>
            <wp:docPr id="118355868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BA49B3" w14:textId="1C4218F6" w:rsidR="00446B31" w:rsidRDefault="0058668A" w:rsidP="003A38A5">
      <w:pPr>
        <w:rPr>
          <w:rFonts w:asciiTheme="majorHAnsi" w:hAnsiTheme="majorHAnsi"/>
          <w:sz w:val="24"/>
          <w:szCs w:val="24"/>
        </w:rPr>
      </w:pPr>
      <w:r>
        <w:rPr>
          <w:noProof/>
        </w:rPr>
        <w:drawing>
          <wp:inline distT="0" distB="0" distL="0" distR="0" wp14:anchorId="2EC45488" wp14:editId="49884D0F">
            <wp:extent cx="6637020" cy="3200400"/>
            <wp:effectExtent l="0" t="0" r="11430" b="0"/>
            <wp:docPr id="872655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B3727F" w14:textId="34F4C2F8" w:rsidR="0058668A" w:rsidRDefault="00856A88" w:rsidP="003A38A5">
      <w:pPr>
        <w:rPr>
          <w:rFonts w:asciiTheme="majorHAnsi" w:hAnsiTheme="majorHAnsi"/>
          <w:sz w:val="24"/>
          <w:szCs w:val="24"/>
        </w:rPr>
      </w:pPr>
      <w:r>
        <w:rPr>
          <w:noProof/>
        </w:rPr>
        <w:drawing>
          <wp:inline distT="0" distB="0" distL="0" distR="0" wp14:anchorId="2CE8783D" wp14:editId="7FED729C">
            <wp:extent cx="6637020" cy="2636520"/>
            <wp:effectExtent l="0" t="0" r="11430" b="11430"/>
            <wp:docPr id="44474039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8E3E9E" w14:textId="77777777" w:rsidR="0013412A" w:rsidRDefault="0013412A" w:rsidP="003A38A5">
      <w:pPr>
        <w:rPr>
          <w:rFonts w:asciiTheme="majorHAnsi" w:hAnsiTheme="majorHAnsi"/>
          <w:sz w:val="24"/>
          <w:szCs w:val="24"/>
        </w:rPr>
      </w:pPr>
    </w:p>
    <w:p w14:paraId="6C8372B6" w14:textId="77777777" w:rsidR="0013412A" w:rsidRDefault="0013412A" w:rsidP="003A38A5">
      <w:pPr>
        <w:rPr>
          <w:rFonts w:asciiTheme="majorHAnsi" w:hAnsiTheme="majorHAnsi"/>
          <w:sz w:val="24"/>
          <w:szCs w:val="24"/>
        </w:rPr>
      </w:pPr>
    </w:p>
    <w:p w14:paraId="3AF3BFC9" w14:textId="4905BC59" w:rsidR="0013412A" w:rsidRDefault="004C273F" w:rsidP="003A38A5">
      <w:pPr>
        <w:rPr>
          <w:rFonts w:asciiTheme="majorHAnsi" w:hAnsiTheme="majorHAnsi"/>
          <w:sz w:val="24"/>
          <w:szCs w:val="24"/>
        </w:rPr>
      </w:pPr>
      <w:r>
        <w:rPr>
          <w:noProof/>
        </w:rPr>
        <w:drawing>
          <wp:inline distT="0" distB="0" distL="0" distR="0" wp14:anchorId="7C1775F3" wp14:editId="271BC921">
            <wp:extent cx="6484620" cy="3200400"/>
            <wp:effectExtent l="0" t="0" r="11430" b="0"/>
            <wp:docPr id="51662395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53A8B3" w14:textId="3721CE8B" w:rsidR="004B4C75" w:rsidRDefault="004B4C75" w:rsidP="003A38A5">
      <w:pPr>
        <w:rPr>
          <w:rFonts w:asciiTheme="majorHAnsi" w:hAnsiTheme="majorHAnsi"/>
          <w:sz w:val="24"/>
          <w:szCs w:val="24"/>
        </w:rPr>
      </w:pPr>
      <w:r>
        <w:rPr>
          <w:noProof/>
        </w:rPr>
        <w:drawing>
          <wp:inline distT="0" distB="0" distL="0" distR="0" wp14:anchorId="3E32A1B1" wp14:editId="43BEC967">
            <wp:extent cx="6515100" cy="3200400"/>
            <wp:effectExtent l="0" t="0" r="0" b="0"/>
            <wp:docPr id="213483844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14105E" w14:textId="61E8DDA9" w:rsidR="003A38A5" w:rsidRPr="004B4C75" w:rsidRDefault="003A38A5" w:rsidP="003A38A5">
      <w:pPr>
        <w:rPr>
          <w:rFonts w:asciiTheme="majorHAnsi" w:hAnsiTheme="majorHAnsi"/>
          <w:b/>
          <w:bCs/>
          <w:sz w:val="24"/>
          <w:szCs w:val="24"/>
        </w:rPr>
      </w:pPr>
      <w:r w:rsidRPr="004B4C75">
        <w:rPr>
          <w:rFonts w:asciiTheme="majorHAnsi" w:hAnsiTheme="majorHAnsi"/>
          <w:b/>
          <w:bCs/>
          <w:sz w:val="24"/>
          <w:szCs w:val="24"/>
        </w:rPr>
        <w:t>Parent Comment</w:t>
      </w:r>
      <w:r w:rsidR="004B4C75" w:rsidRPr="004B4C75">
        <w:rPr>
          <w:rFonts w:asciiTheme="majorHAnsi" w:hAnsiTheme="majorHAnsi"/>
          <w:b/>
          <w:bCs/>
          <w:sz w:val="24"/>
          <w:szCs w:val="24"/>
        </w:rPr>
        <w:t>s</w:t>
      </w:r>
    </w:p>
    <w:p w14:paraId="2CC3C56F" w14:textId="6D90C411" w:rsidR="00DB5549" w:rsidRPr="00CD1A22" w:rsidRDefault="00484176" w:rsidP="003A38A5">
      <w:pPr>
        <w:rPr>
          <w:rFonts w:asciiTheme="majorHAnsi" w:hAnsiTheme="majorHAnsi"/>
          <w:i/>
          <w:iCs/>
          <w:color w:val="333E48"/>
          <w:shd w:val="clear" w:color="auto" w:fill="F7F8FA"/>
        </w:rPr>
      </w:pPr>
      <w:r w:rsidRPr="00CD1A22">
        <w:rPr>
          <w:rFonts w:asciiTheme="majorHAnsi" w:hAnsiTheme="majorHAnsi"/>
          <w:i/>
          <w:iCs/>
          <w:color w:val="333E48"/>
          <w:shd w:val="clear" w:color="auto" w:fill="F7F8FA"/>
        </w:rPr>
        <w:t xml:space="preserve">Casa Mia is a small and personal school, which has a very warm feeling - The grounds and learning spaces are calming and </w:t>
      </w:r>
      <w:proofErr w:type="gramStart"/>
      <w:r w:rsidRPr="00CD1A22">
        <w:rPr>
          <w:rFonts w:asciiTheme="majorHAnsi" w:hAnsiTheme="majorHAnsi"/>
          <w:i/>
          <w:iCs/>
          <w:color w:val="333E48"/>
          <w:shd w:val="clear" w:color="auto" w:fill="F7F8FA"/>
        </w:rPr>
        <w:t>definitely conducive</w:t>
      </w:r>
      <w:proofErr w:type="gramEnd"/>
      <w:r w:rsidRPr="00CD1A22">
        <w:rPr>
          <w:rFonts w:asciiTheme="majorHAnsi" w:hAnsiTheme="majorHAnsi"/>
          <w:i/>
          <w:iCs/>
          <w:color w:val="333E48"/>
          <w:shd w:val="clear" w:color="auto" w:fill="F7F8FA"/>
        </w:rPr>
        <w:t xml:space="preserve"> to learning - the mixed age classrooms provide social learning opportunities which is a very big positive</w:t>
      </w:r>
      <w:r w:rsidR="00DB5549" w:rsidRPr="00CD1A22">
        <w:rPr>
          <w:rFonts w:asciiTheme="majorHAnsi" w:hAnsiTheme="majorHAnsi"/>
          <w:i/>
          <w:iCs/>
          <w:color w:val="333E48"/>
          <w:shd w:val="clear" w:color="auto" w:fill="F7F8FA"/>
        </w:rPr>
        <w:t>.</w:t>
      </w:r>
    </w:p>
    <w:p w14:paraId="3BA03817" w14:textId="73236364" w:rsidR="00DB5549" w:rsidRPr="00CD1A22" w:rsidRDefault="00DB5549" w:rsidP="003A38A5">
      <w:pPr>
        <w:rPr>
          <w:rFonts w:asciiTheme="majorHAnsi" w:hAnsiTheme="majorHAnsi"/>
          <w:i/>
          <w:iCs/>
          <w:color w:val="7EB1E6" w:themeColor="accent3" w:themeTint="99"/>
          <w:shd w:val="clear" w:color="auto" w:fill="F7F8FA"/>
        </w:rPr>
      </w:pPr>
      <w:r w:rsidRPr="00CD1A22">
        <w:rPr>
          <w:rFonts w:asciiTheme="majorHAnsi" w:hAnsiTheme="majorHAnsi"/>
          <w:i/>
          <w:iCs/>
          <w:color w:val="7EB1E6" w:themeColor="accent3" w:themeTint="99"/>
          <w:shd w:val="clear" w:color="auto" w:fill="F7F8FA"/>
        </w:rPr>
        <w:t>The emotional support given to my child when it's needed, the strong sense of community and following the Montessori method in the classroom and outside of it, particularly not seeing the children as 'less than'</w:t>
      </w:r>
      <w:r w:rsidR="00561450" w:rsidRPr="00CD1A22">
        <w:rPr>
          <w:rFonts w:asciiTheme="majorHAnsi" w:hAnsiTheme="majorHAnsi"/>
          <w:i/>
          <w:iCs/>
          <w:color w:val="7EB1E6" w:themeColor="accent3" w:themeTint="99"/>
          <w:shd w:val="clear" w:color="auto" w:fill="F7F8FA"/>
        </w:rPr>
        <w:t xml:space="preserve"> are three things I love about Casa Mia. </w:t>
      </w:r>
    </w:p>
    <w:p w14:paraId="600B1C7C" w14:textId="0967DBC3" w:rsidR="00217B04" w:rsidRPr="00CD1A22" w:rsidRDefault="00217B04" w:rsidP="003A38A5">
      <w:pPr>
        <w:rPr>
          <w:rFonts w:asciiTheme="majorHAnsi" w:hAnsiTheme="majorHAnsi"/>
          <w:i/>
          <w:iCs/>
          <w:color w:val="0E57C4" w:themeColor="background2" w:themeShade="80"/>
          <w:sz w:val="24"/>
          <w:szCs w:val="24"/>
        </w:rPr>
      </w:pPr>
      <w:r w:rsidRPr="00CD1A22">
        <w:rPr>
          <w:rFonts w:asciiTheme="majorHAnsi" w:hAnsiTheme="majorHAnsi"/>
          <w:i/>
          <w:iCs/>
          <w:color w:val="0E57C4" w:themeColor="background2" w:themeShade="80"/>
          <w:shd w:val="clear" w:color="auto" w:fill="F7F8FA"/>
        </w:rPr>
        <w:t xml:space="preserve">The school community is amazing. I can't compare to other </w:t>
      </w:r>
      <w:proofErr w:type="gramStart"/>
      <w:r w:rsidRPr="00CD1A22">
        <w:rPr>
          <w:rFonts w:asciiTheme="majorHAnsi" w:hAnsiTheme="majorHAnsi"/>
          <w:i/>
          <w:iCs/>
          <w:color w:val="0E57C4" w:themeColor="background2" w:themeShade="80"/>
          <w:shd w:val="clear" w:color="auto" w:fill="F7F8FA"/>
        </w:rPr>
        <w:t>school's</w:t>
      </w:r>
      <w:proofErr w:type="gramEnd"/>
      <w:r w:rsidRPr="00CD1A22">
        <w:rPr>
          <w:rFonts w:asciiTheme="majorHAnsi" w:hAnsiTheme="majorHAnsi"/>
          <w:i/>
          <w:iCs/>
          <w:color w:val="0E57C4" w:themeColor="background2" w:themeShade="80"/>
          <w:shd w:val="clear" w:color="auto" w:fill="F7F8FA"/>
        </w:rPr>
        <w:t xml:space="preserve"> as such because this is </w:t>
      </w:r>
      <w:proofErr w:type="spellStart"/>
      <w:r w:rsidR="00267315" w:rsidRPr="00CD1A22">
        <w:rPr>
          <w:rFonts w:asciiTheme="majorHAnsi" w:hAnsiTheme="majorHAnsi"/>
          <w:i/>
          <w:iCs/>
          <w:color w:val="0E57C4" w:themeColor="background2" w:themeShade="80"/>
          <w:shd w:val="clear" w:color="auto" w:fill="F7F8FA"/>
        </w:rPr>
        <w:t>xxxx</w:t>
      </w:r>
      <w:proofErr w:type="spellEnd"/>
      <w:r w:rsidRPr="00CD1A22">
        <w:rPr>
          <w:rFonts w:asciiTheme="majorHAnsi" w:hAnsiTheme="majorHAnsi"/>
          <w:i/>
          <w:iCs/>
          <w:color w:val="0E57C4" w:themeColor="background2" w:themeShade="80"/>
          <w:shd w:val="clear" w:color="auto" w:fill="F7F8FA"/>
        </w:rPr>
        <w:t xml:space="preserve"> first but the events so far have been fantastic and the community feel more like a family. It's such a wonderful thing to see and be a part of and I feel very grateful that </w:t>
      </w:r>
      <w:proofErr w:type="spellStart"/>
      <w:r w:rsidR="00267315" w:rsidRPr="00CD1A22">
        <w:rPr>
          <w:rFonts w:asciiTheme="majorHAnsi" w:hAnsiTheme="majorHAnsi"/>
          <w:i/>
          <w:iCs/>
          <w:color w:val="0E57C4" w:themeColor="background2" w:themeShade="80"/>
          <w:shd w:val="clear" w:color="auto" w:fill="F7F8FA"/>
        </w:rPr>
        <w:t>xxxx</w:t>
      </w:r>
      <w:proofErr w:type="spellEnd"/>
      <w:r w:rsidRPr="00CD1A22">
        <w:rPr>
          <w:rFonts w:asciiTheme="majorHAnsi" w:hAnsiTheme="majorHAnsi"/>
          <w:i/>
          <w:iCs/>
          <w:color w:val="0E57C4" w:themeColor="background2" w:themeShade="80"/>
          <w:shd w:val="clear" w:color="auto" w:fill="F7F8FA"/>
        </w:rPr>
        <w:t xml:space="preserve"> will grow up around this type of environment and influence.</w:t>
      </w:r>
    </w:p>
    <w:p w14:paraId="19355EFD" w14:textId="221F5ECF" w:rsidR="003A38A5" w:rsidRPr="00CD1A22" w:rsidRDefault="00C76594" w:rsidP="003A38A5">
      <w:pPr>
        <w:rPr>
          <w:rFonts w:asciiTheme="majorHAnsi" w:hAnsiTheme="majorHAnsi"/>
          <w:i/>
          <w:iCs/>
          <w:color w:val="000000" w:themeColor="text1"/>
          <w:sz w:val="24"/>
          <w:szCs w:val="24"/>
        </w:rPr>
      </w:pPr>
      <w:r w:rsidRPr="00CD1A22">
        <w:rPr>
          <w:rFonts w:asciiTheme="majorHAnsi" w:hAnsiTheme="majorHAnsi"/>
          <w:i/>
          <w:iCs/>
          <w:color w:val="000000" w:themeColor="text1"/>
          <w:shd w:val="clear" w:color="auto" w:fill="F7F8FA"/>
        </w:rPr>
        <w:lastRenderedPageBreak/>
        <w:t xml:space="preserve">The educators understand my child needed time to adjust and gave my child a personalised </w:t>
      </w:r>
      <w:r w:rsidR="00936B3B" w:rsidRPr="00CD1A22">
        <w:rPr>
          <w:rFonts w:asciiTheme="majorHAnsi" w:hAnsiTheme="majorHAnsi"/>
          <w:i/>
          <w:iCs/>
          <w:color w:val="000000" w:themeColor="text1"/>
          <w:shd w:val="clear" w:color="auto" w:fill="F7F8FA"/>
        </w:rPr>
        <w:t>approach</w:t>
      </w:r>
      <w:r w:rsidRPr="00CD1A22">
        <w:rPr>
          <w:rFonts w:asciiTheme="majorHAnsi" w:hAnsiTheme="majorHAnsi"/>
          <w:i/>
          <w:iCs/>
          <w:color w:val="000000" w:themeColor="text1"/>
          <w:shd w:val="clear" w:color="auto" w:fill="F7F8FA"/>
        </w:rPr>
        <w:t>. We are very grateful.</w:t>
      </w:r>
    </w:p>
    <w:p w14:paraId="7F31EF2C" w14:textId="77777777" w:rsidR="0004565D" w:rsidRDefault="0004565D" w:rsidP="003A38A5">
      <w:pPr>
        <w:rPr>
          <w:rFonts w:asciiTheme="majorHAnsi" w:hAnsiTheme="majorHAnsi"/>
          <w:sz w:val="24"/>
          <w:szCs w:val="24"/>
        </w:rPr>
      </w:pPr>
    </w:p>
    <w:p w14:paraId="494EA97C" w14:textId="77777777" w:rsidR="00ED280B" w:rsidRDefault="00ED280B" w:rsidP="003A38A5">
      <w:pPr>
        <w:rPr>
          <w:rFonts w:asciiTheme="majorHAnsi" w:hAnsiTheme="majorHAnsi"/>
          <w:b/>
          <w:bCs/>
          <w:sz w:val="24"/>
          <w:szCs w:val="24"/>
        </w:rPr>
      </w:pPr>
    </w:p>
    <w:p w14:paraId="01BAB463" w14:textId="6A2284D4" w:rsidR="003A38A5" w:rsidRDefault="003A38A5" w:rsidP="003A38A5">
      <w:pPr>
        <w:rPr>
          <w:rFonts w:asciiTheme="majorHAnsi" w:hAnsiTheme="majorHAnsi"/>
          <w:b/>
          <w:bCs/>
          <w:sz w:val="24"/>
          <w:szCs w:val="24"/>
        </w:rPr>
      </w:pPr>
      <w:r w:rsidRPr="00C76594">
        <w:rPr>
          <w:rFonts w:asciiTheme="majorHAnsi" w:hAnsiTheme="majorHAnsi"/>
          <w:b/>
          <w:bCs/>
          <w:sz w:val="24"/>
          <w:szCs w:val="24"/>
        </w:rPr>
        <w:t xml:space="preserve">Student Survey </w:t>
      </w:r>
    </w:p>
    <w:p w14:paraId="1A6A2D5B" w14:textId="7B35C5E6" w:rsidR="00CE6244" w:rsidRPr="0004565D" w:rsidRDefault="00CE6244" w:rsidP="003A38A5">
      <w:pPr>
        <w:rPr>
          <w:rFonts w:asciiTheme="majorHAnsi" w:hAnsiTheme="majorHAnsi"/>
          <w:sz w:val="24"/>
          <w:szCs w:val="24"/>
        </w:rPr>
      </w:pPr>
      <w:r w:rsidRPr="0004565D">
        <w:rPr>
          <w:rFonts w:asciiTheme="majorHAnsi" w:hAnsiTheme="majorHAnsi"/>
          <w:sz w:val="24"/>
          <w:szCs w:val="24"/>
        </w:rPr>
        <w:t xml:space="preserve">The student survey was </w:t>
      </w:r>
      <w:r w:rsidR="0004565D" w:rsidRPr="0004565D">
        <w:rPr>
          <w:rFonts w:asciiTheme="majorHAnsi" w:hAnsiTheme="majorHAnsi"/>
          <w:sz w:val="24"/>
          <w:szCs w:val="24"/>
        </w:rPr>
        <w:t xml:space="preserve">conducted with all students Pre-Primary and up. Koomal children were verbally asked the questions, and Karak and Maali children completed either a paper copy or online via </w:t>
      </w:r>
      <w:r w:rsidR="0004565D">
        <w:rPr>
          <w:rFonts w:asciiTheme="majorHAnsi" w:hAnsiTheme="majorHAnsi"/>
          <w:sz w:val="24"/>
          <w:szCs w:val="24"/>
        </w:rPr>
        <w:t>SurveyMonkey</w:t>
      </w:r>
      <w:r w:rsidR="0004565D" w:rsidRPr="0004565D">
        <w:rPr>
          <w:rFonts w:asciiTheme="majorHAnsi" w:hAnsiTheme="majorHAnsi"/>
          <w:sz w:val="24"/>
          <w:szCs w:val="24"/>
        </w:rPr>
        <w:t xml:space="preserve">. </w:t>
      </w:r>
      <w:r w:rsidR="0004565D">
        <w:rPr>
          <w:rFonts w:asciiTheme="majorHAnsi" w:hAnsiTheme="majorHAnsi"/>
          <w:sz w:val="24"/>
          <w:szCs w:val="24"/>
        </w:rPr>
        <w:t xml:space="preserve"> A total of 43 children completed this survey. </w:t>
      </w:r>
    </w:p>
    <w:p w14:paraId="3C346EDF" w14:textId="3AECE728" w:rsidR="006D6462" w:rsidRDefault="008D44D1" w:rsidP="003A38A5">
      <w:pPr>
        <w:rPr>
          <w:rFonts w:asciiTheme="majorHAnsi" w:hAnsiTheme="majorHAnsi"/>
          <w:b/>
          <w:bCs/>
          <w:sz w:val="24"/>
          <w:szCs w:val="24"/>
        </w:rPr>
      </w:pPr>
      <w:r>
        <w:rPr>
          <w:noProof/>
        </w:rPr>
        <w:drawing>
          <wp:inline distT="0" distB="0" distL="0" distR="0" wp14:anchorId="2D6CB3C9" wp14:editId="2ACE3B5B">
            <wp:extent cx="6621780" cy="3200400"/>
            <wp:effectExtent l="0" t="0" r="7620" b="0"/>
            <wp:docPr id="744082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C99529" w14:textId="77777777" w:rsidR="006472D7" w:rsidRDefault="006472D7" w:rsidP="003A38A5">
      <w:pPr>
        <w:rPr>
          <w:rFonts w:asciiTheme="majorHAnsi" w:hAnsiTheme="majorHAnsi"/>
          <w:b/>
          <w:bCs/>
          <w:sz w:val="24"/>
          <w:szCs w:val="24"/>
        </w:rPr>
      </w:pPr>
    </w:p>
    <w:p w14:paraId="66B68061" w14:textId="1899A3B0" w:rsidR="006D6462" w:rsidRDefault="006472D7" w:rsidP="003A38A5">
      <w:pPr>
        <w:rPr>
          <w:rFonts w:asciiTheme="majorHAnsi" w:hAnsiTheme="majorHAnsi"/>
          <w:b/>
          <w:bCs/>
          <w:sz w:val="24"/>
          <w:szCs w:val="24"/>
        </w:rPr>
      </w:pPr>
      <w:r>
        <w:rPr>
          <w:noProof/>
        </w:rPr>
        <w:drawing>
          <wp:inline distT="0" distB="0" distL="0" distR="0" wp14:anchorId="59295367" wp14:editId="418CCC70">
            <wp:extent cx="6621780" cy="3200400"/>
            <wp:effectExtent l="0" t="0" r="7620" b="0"/>
            <wp:docPr id="13630371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2E21B4" w14:textId="77777777" w:rsidR="00AE6C25" w:rsidRDefault="00AE6C25" w:rsidP="003A38A5">
      <w:pPr>
        <w:rPr>
          <w:rFonts w:asciiTheme="majorHAnsi" w:hAnsiTheme="majorHAnsi"/>
          <w:b/>
          <w:bCs/>
          <w:sz w:val="24"/>
          <w:szCs w:val="24"/>
        </w:rPr>
      </w:pPr>
    </w:p>
    <w:p w14:paraId="05795360" w14:textId="77777777" w:rsidR="0004565D" w:rsidRDefault="0004565D" w:rsidP="003A38A5">
      <w:pPr>
        <w:rPr>
          <w:rFonts w:asciiTheme="majorHAnsi" w:hAnsiTheme="majorHAnsi"/>
          <w:b/>
          <w:bCs/>
          <w:sz w:val="24"/>
          <w:szCs w:val="24"/>
        </w:rPr>
      </w:pPr>
    </w:p>
    <w:p w14:paraId="535659E2" w14:textId="24575A6B" w:rsidR="008B5F67" w:rsidRDefault="0004565D" w:rsidP="0004565D">
      <w:pPr>
        <w:rPr>
          <w:rFonts w:asciiTheme="majorHAnsi" w:hAnsiTheme="majorHAnsi"/>
          <w:b/>
          <w:bCs/>
          <w:sz w:val="24"/>
          <w:szCs w:val="24"/>
        </w:rPr>
      </w:pPr>
      <w:r w:rsidRPr="00C76594">
        <w:rPr>
          <w:rFonts w:asciiTheme="majorHAnsi" w:hAnsiTheme="majorHAnsi"/>
          <w:b/>
          <w:bCs/>
          <w:sz w:val="24"/>
          <w:szCs w:val="24"/>
        </w:rPr>
        <w:t xml:space="preserve">Staff Survey </w:t>
      </w:r>
    </w:p>
    <w:p w14:paraId="66B90423" w14:textId="67EA5017" w:rsidR="00AE0937" w:rsidRPr="00AE0937" w:rsidRDefault="00AE0937" w:rsidP="0004565D">
      <w:pPr>
        <w:rPr>
          <w:rFonts w:asciiTheme="majorHAnsi" w:hAnsiTheme="majorHAnsi"/>
          <w:sz w:val="24"/>
          <w:szCs w:val="24"/>
        </w:rPr>
      </w:pPr>
      <w:r>
        <w:rPr>
          <w:rFonts w:asciiTheme="majorHAnsi" w:hAnsiTheme="majorHAnsi"/>
          <w:sz w:val="24"/>
          <w:szCs w:val="24"/>
        </w:rPr>
        <w:t xml:space="preserve">The 2022 staff were </w:t>
      </w:r>
      <w:r w:rsidR="008521BC">
        <w:rPr>
          <w:rFonts w:asciiTheme="majorHAnsi" w:hAnsiTheme="majorHAnsi"/>
          <w:sz w:val="24"/>
          <w:szCs w:val="24"/>
        </w:rPr>
        <w:t xml:space="preserve">asked a series of questions related to their views on the communication, </w:t>
      </w:r>
      <w:r w:rsidR="00C81453">
        <w:rPr>
          <w:rFonts w:asciiTheme="majorHAnsi" w:hAnsiTheme="majorHAnsi"/>
          <w:sz w:val="24"/>
          <w:szCs w:val="24"/>
        </w:rPr>
        <w:t xml:space="preserve">staff relationships and opportunities at Casa Mia. </w:t>
      </w:r>
    </w:p>
    <w:p w14:paraId="45E3AA2D" w14:textId="72190DCF" w:rsidR="0004565D" w:rsidRDefault="008B5F67" w:rsidP="003A38A5">
      <w:pPr>
        <w:rPr>
          <w:rFonts w:asciiTheme="majorHAnsi" w:hAnsiTheme="majorHAnsi"/>
          <w:b/>
          <w:bCs/>
          <w:sz w:val="24"/>
          <w:szCs w:val="24"/>
        </w:rPr>
      </w:pPr>
      <w:r>
        <w:rPr>
          <w:noProof/>
        </w:rPr>
        <w:drawing>
          <wp:inline distT="0" distB="0" distL="0" distR="0" wp14:anchorId="4633B9E8" wp14:editId="470BC3B3">
            <wp:extent cx="6644640" cy="3246120"/>
            <wp:effectExtent l="0" t="0" r="3810" b="11430"/>
            <wp:docPr id="18684758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0D81C7" w14:textId="77777777" w:rsidR="0004565D" w:rsidRDefault="0004565D" w:rsidP="003A38A5">
      <w:pPr>
        <w:rPr>
          <w:rFonts w:asciiTheme="majorHAnsi" w:hAnsiTheme="majorHAnsi"/>
          <w:b/>
          <w:bCs/>
          <w:sz w:val="24"/>
          <w:szCs w:val="24"/>
        </w:rPr>
      </w:pPr>
    </w:p>
    <w:p w14:paraId="6BFFC891" w14:textId="57E59FBE" w:rsidR="006D6462" w:rsidRDefault="006D6462" w:rsidP="003A38A5">
      <w:pPr>
        <w:rPr>
          <w:rFonts w:asciiTheme="majorHAnsi" w:hAnsiTheme="majorHAnsi"/>
          <w:b/>
          <w:bCs/>
          <w:sz w:val="24"/>
          <w:szCs w:val="24"/>
        </w:rPr>
      </w:pPr>
      <w:r>
        <w:rPr>
          <w:rFonts w:asciiTheme="majorHAnsi" w:hAnsiTheme="majorHAnsi"/>
          <w:b/>
          <w:bCs/>
          <w:sz w:val="24"/>
          <w:szCs w:val="24"/>
        </w:rPr>
        <w:t xml:space="preserve">Community Building </w:t>
      </w:r>
    </w:p>
    <w:p w14:paraId="655D455B" w14:textId="77777777" w:rsidR="006D6462" w:rsidRDefault="006D6462" w:rsidP="003A38A5">
      <w:pPr>
        <w:rPr>
          <w:rFonts w:asciiTheme="majorHAnsi" w:hAnsiTheme="majorHAnsi"/>
          <w:b/>
          <w:bCs/>
          <w:sz w:val="24"/>
          <w:szCs w:val="24"/>
        </w:rPr>
      </w:pPr>
    </w:p>
    <w:p w14:paraId="51B86753" w14:textId="3BA75411" w:rsidR="006D6462" w:rsidRDefault="006D6462" w:rsidP="003A38A5">
      <w:pPr>
        <w:rPr>
          <w:rFonts w:asciiTheme="majorHAnsi" w:hAnsiTheme="majorHAnsi"/>
          <w:b/>
          <w:bCs/>
          <w:i/>
          <w:iCs/>
          <w:sz w:val="24"/>
          <w:szCs w:val="24"/>
        </w:rPr>
      </w:pPr>
      <w:r w:rsidRPr="006D6462">
        <w:rPr>
          <w:rFonts w:asciiTheme="majorHAnsi" w:hAnsiTheme="majorHAnsi"/>
          <w:b/>
          <w:bCs/>
          <w:i/>
          <w:iCs/>
          <w:sz w:val="24"/>
          <w:szCs w:val="24"/>
        </w:rPr>
        <w:t xml:space="preserve">(P&amp;F blurb) </w:t>
      </w:r>
    </w:p>
    <w:p w14:paraId="45C69AC3" w14:textId="77777777" w:rsidR="006D6462" w:rsidRDefault="006D6462" w:rsidP="003A38A5">
      <w:pPr>
        <w:rPr>
          <w:rFonts w:asciiTheme="majorHAnsi" w:hAnsiTheme="majorHAnsi"/>
          <w:b/>
          <w:bCs/>
          <w:i/>
          <w:iCs/>
          <w:sz w:val="24"/>
          <w:szCs w:val="24"/>
        </w:rPr>
      </w:pPr>
    </w:p>
    <w:p w14:paraId="05356A7A" w14:textId="77777777" w:rsidR="006D6462" w:rsidRDefault="006D6462" w:rsidP="003A38A5">
      <w:pPr>
        <w:rPr>
          <w:rFonts w:asciiTheme="majorHAnsi" w:hAnsiTheme="majorHAnsi"/>
          <w:b/>
          <w:bCs/>
          <w:i/>
          <w:iCs/>
          <w:sz w:val="24"/>
          <w:szCs w:val="24"/>
        </w:rPr>
      </w:pPr>
    </w:p>
    <w:p w14:paraId="2896672A" w14:textId="77777777" w:rsidR="006D6462" w:rsidRDefault="006D6462" w:rsidP="003A38A5">
      <w:pPr>
        <w:rPr>
          <w:rFonts w:asciiTheme="majorHAnsi" w:hAnsiTheme="majorHAnsi"/>
          <w:b/>
          <w:bCs/>
          <w:i/>
          <w:iCs/>
          <w:sz w:val="24"/>
          <w:szCs w:val="24"/>
        </w:rPr>
      </w:pPr>
    </w:p>
    <w:sectPr w:rsidR="006D6462" w:rsidSect="00EE7675">
      <w:head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ED924" w14:textId="77777777" w:rsidR="0033644D" w:rsidRDefault="0033644D" w:rsidP="004039DD">
      <w:pPr>
        <w:spacing w:after="0" w:line="240" w:lineRule="auto"/>
      </w:pPr>
      <w:r>
        <w:separator/>
      </w:r>
    </w:p>
  </w:endnote>
  <w:endnote w:type="continuationSeparator" w:id="0">
    <w:p w14:paraId="6B732F44" w14:textId="77777777" w:rsidR="0033644D" w:rsidRDefault="0033644D" w:rsidP="004039DD">
      <w:pPr>
        <w:spacing w:after="0" w:line="240" w:lineRule="auto"/>
      </w:pPr>
      <w:r>
        <w:continuationSeparator/>
      </w:r>
    </w:p>
  </w:endnote>
  <w:endnote w:type="continuationNotice" w:id="1">
    <w:p w14:paraId="5819187B" w14:textId="77777777" w:rsidR="0033644D" w:rsidRDefault="00336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ue Haas Grotesk Display Pro">
    <w:altName w:val="Calibri"/>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F Jack Story">
    <w:altName w:val="Calibri"/>
    <w:panose1 w:val="00000000000000000000"/>
    <w:charset w:val="00"/>
    <w:family w:val="auto"/>
    <w:pitch w:val="variable"/>
    <w:sig w:usb0="8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9D7B" w14:textId="77777777" w:rsidR="0033644D" w:rsidRDefault="0033644D" w:rsidP="004039DD">
      <w:pPr>
        <w:spacing w:after="0" w:line="240" w:lineRule="auto"/>
      </w:pPr>
      <w:r>
        <w:separator/>
      </w:r>
    </w:p>
  </w:footnote>
  <w:footnote w:type="continuationSeparator" w:id="0">
    <w:p w14:paraId="40B57BC2" w14:textId="77777777" w:rsidR="0033644D" w:rsidRDefault="0033644D" w:rsidP="004039DD">
      <w:pPr>
        <w:spacing w:after="0" w:line="240" w:lineRule="auto"/>
      </w:pPr>
      <w:r>
        <w:continuationSeparator/>
      </w:r>
    </w:p>
  </w:footnote>
  <w:footnote w:type="continuationNotice" w:id="1">
    <w:p w14:paraId="417D260A" w14:textId="77777777" w:rsidR="0033644D" w:rsidRDefault="00336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7073" w14:textId="61A0C784" w:rsidR="004039DD" w:rsidRPr="004039DD" w:rsidRDefault="004039DD" w:rsidP="004039DD">
    <w:pPr>
      <w:pStyle w:val="Header"/>
      <w:rPr>
        <w:rFonts w:asciiTheme="majorHAnsi" w:hAnsiTheme="majorHAnsi"/>
        <w:sz w:val="24"/>
        <w:szCs w:val="24"/>
      </w:rPr>
    </w:pPr>
    <w:r w:rsidRPr="004039DD">
      <w:rPr>
        <w:rFonts w:asciiTheme="majorHAnsi" w:hAnsiTheme="majorHAnsi"/>
        <w:sz w:val="24"/>
        <w:szCs w:val="24"/>
      </w:rPr>
      <w:t xml:space="preserve">Casa Mia Annual Report </w:t>
    </w:r>
    <w:r w:rsidRPr="004039DD">
      <w:rPr>
        <w:rFonts w:asciiTheme="majorHAnsi" w:hAnsiTheme="majorHAnsi"/>
        <w:sz w:val="24"/>
        <w:szCs w:val="24"/>
      </w:rPr>
      <w:tab/>
      <w:t xml:space="preserve">// </w:t>
    </w:r>
    <w:r w:rsidRPr="004039DD">
      <w:rPr>
        <w:rFonts w:asciiTheme="majorHAnsi" w:hAnsiTheme="majorHAnsi"/>
        <w:sz w:val="24"/>
        <w:szCs w:val="24"/>
      </w:rPr>
      <w:tab/>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D1B"/>
    <w:multiLevelType w:val="hybridMultilevel"/>
    <w:tmpl w:val="F466A3B4"/>
    <w:lvl w:ilvl="0" w:tplc="087CBB3C">
      <w:start w:val="3"/>
      <w:numFmt w:val="bullet"/>
      <w:lvlText w:val="-"/>
      <w:lvlJc w:val="left"/>
      <w:pPr>
        <w:ind w:left="720" w:hanging="360"/>
      </w:pPr>
      <w:rPr>
        <w:rFonts w:ascii="Neue Haas Grotesk Display Pro" w:eastAsiaTheme="minorEastAsia" w:hAnsi="Neue Haas Grotesk Display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854A6"/>
    <w:multiLevelType w:val="hybridMultilevel"/>
    <w:tmpl w:val="1088A1FA"/>
    <w:lvl w:ilvl="0" w:tplc="A78E8162">
      <w:start w:val="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09609EC"/>
    <w:multiLevelType w:val="hybridMultilevel"/>
    <w:tmpl w:val="2D14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702C4F"/>
    <w:multiLevelType w:val="hybridMultilevel"/>
    <w:tmpl w:val="A19AFF3A"/>
    <w:lvl w:ilvl="0" w:tplc="087CBB3C">
      <w:start w:val="3"/>
      <w:numFmt w:val="bullet"/>
      <w:lvlText w:val="-"/>
      <w:lvlJc w:val="left"/>
      <w:pPr>
        <w:ind w:left="720" w:hanging="360"/>
      </w:pPr>
      <w:rPr>
        <w:rFonts w:ascii="Neue Haas Grotesk Display Pro" w:eastAsiaTheme="minorEastAsia" w:hAnsi="Neue Haas Grotesk Display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5F2EC3"/>
    <w:multiLevelType w:val="hybridMultilevel"/>
    <w:tmpl w:val="33FE00E6"/>
    <w:lvl w:ilvl="0" w:tplc="A64C2E22">
      <w:start w:val="1"/>
      <w:numFmt w:val="bullet"/>
      <w:lvlText w:val="-"/>
      <w:lvlJc w:val="left"/>
      <w:pPr>
        <w:ind w:left="720" w:hanging="360"/>
      </w:pPr>
      <w:rPr>
        <w:rFonts w:ascii="Arial Black" w:eastAsiaTheme="minorEastAsia" w:hAnsi="Arial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733802"/>
    <w:multiLevelType w:val="multilevel"/>
    <w:tmpl w:val="BA40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B2199B"/>
    <w:multiLevelType w:val="hybridMultilevel"/>
    <w:tmpl w:val="69AEBA40"/>
    <w:lvl w:ilvl="0" w:tplc="9C9A3A1A">
      <w:start w:val="1"/>
      <w:numFmt w:val="bullet"/>
      <w:lvlText w:val="-"/>
      <w:lvlJc w:val="left"/>
      <w:pPr>
        <w:ind w:left="720" w:hanging="360"/>
      </w:pPr>
      <w:rPr>
        <w:rFonts w:ascii="Arial Black" w:eastAsiaTheme="minorEastAsia" w:hAnsi="Arial Blac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1165249">
    <w:abstractNumId w:val="2"/>
  </w:num>
  <w:num w:numId="2" w16cid:durableId="811023490">
    <w:abstractNumId w:val="3"/>
  </w:num>
  <w:num w:numId="3" w16cid:durableId="505707321">
    <w:abstractNumId w:val="0"/>
  </w:num>
  <w:num w:numId="4" w16cid:durableId="135533387">
    <w:abstractNumId w:val="6"/>
  </w:num>
  <w:num w:numId="5" w16cid:durableId="1307204475">
    <w:abstractNumId w:val="4"/>
  </w:num>
  <w:num w:numId="6" w16cid:durableId="1163937065">
    <w:abstractNumId w:val="1"/>
  </w:num>
  <w:num w:numId="7" w16cid:durableId="1432061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675"/>
    <w:rsid w:val="000063BF"/>
    <w:rsid w:val="00034834"/>
    <w:rsid w:val="0004565D"/>
    <w:rsid w:val="00053B09"/>
    <w:rsid w:val="00066C4C"/>
    <w:rsid w:val="000833A5"/>
    <w:rsid w:val="000A2E38"/>
    <w:rsid w:val="000A398C"/>
    <w:rsid w:val="000A712E"/>
    <w:rsid w:val="000A76C6"/>
    <w:rsid w:val="000C5873"/>
    <w:rsid w:val="000E1902"/>
    <w:rsid w:val="000F0D74"/>
    <w:rsid w:val="00107254"/>
    <w:rsid w:val="001230AD"/>
    <w:rsid w:val="001232AA"/>
    <w:rsid w:val="00124D65"/>
    <w:rsid w:val="0012796F"/>
    <w:rsid w:val="0013412A"/>
    <w:rsid w:val="001418DF"/>
    <w:rsid w:val="00147C0F"/>
    <w:rsid w:val="0019584E"/>
    <w:rsid w:val="001B21D5"/>
    <w:rsid w:val="001B2A3D"/>
    <w:rsid w:val="001D28B9"/>
    <w:rsid w:val="00217985"/>
    <w:rsid w:val="00217B04"/>
    <w:rsid w:val="002224B8"/>
    <w:rsid w:val="002231ED"/>
    <w:rsid w:val="00231938"/>
    <w:rsid w:val="00247E27"/>
    <w:rsid w:val="0026392D"/>
    <w:rsid w:val="00265AD1"/>
    <w:rsid w:val="00267315"/>
    <w:rsid w:val="00275763"/>
    <w:rsid w:val="002B7C61"/>
    <w:rsid w:val="002E0587"/>
    <w:rsid w:val="002E0B37"/>
    <w:rsid w:val="002E2F50"/>
    <w:rsid w:val="002F31E8"/>
    <w:rsid w:val="002F3205"/>
    <w:rsid w:val="00301D96"/>
    <w:rsid w:val="003033D1"/>
    <w:rsid w:val="003340CF"/>
    <w:rsid w:val="00335D3F"/>
    <w:rsid w:val="0033644D"/>
    <w:rsid w:val="00342922"/>
    <w:rsid w:val="0035272B"/>
    <w:rsid w:val="003672BC"/>
    <w:rsid w:val="00367AC6"/>
    <w:rsid w:val="00371987"/>
    <w:rsid w:val="00385CE8"/>
    <w:rsid w:val="00397363"/>
    <w:rsid w:val="003A268F"/>
    <w:rsid w:val="003A38A5"/>
    <w:rsid w:val="003B4661"/>
    <w:rsid w:val="003C20B9"/>
    <w:rsid w:val="003D6601"/>
    <w:rsid w:val="003E1559"/>
    <w:rsid w:val="003F2174"/>
    <w:rsid w:val="003F659D"/>
    <w:rsid w:val="003F7092"/>
    <w:rsid w:val="004011E5"/>
    <w:rsid w:val="004039DD"/>
    <w:rsid w:val="004247C8"/>
    <w:rsid w:val="00446B31"/>
    <w:rsid w:val="0048224E"/>
    <w:rsid w:val="00484176"/>
    <w:rsid w:val="0049200B"/>
    <w:rsid w:val="004B4C75"/>
    <w:rsid w:val="004C1B6A"/>
    <w:rsid w:val="004C273F"/>
    <w:rsid w:val="004C2B44"/>
    <w:rsid w:val="004D6A01"/>
    <w:rsid w:val="004E7791"/>
    <w:rsid w:val="004F058E"/>
    <w:rsid w:val="004F3378"/>
    <w:rsid w:val="004F46BB"/>
    <w:rsid w:val="005375BD"/>
    <w:rsid w:val="005449D7"/>
    <w:rsid w:val="0055541F"/>
    <w:rsid w:val="00561450"/>
    <w:rsid w:val="00571E6A"/>
    <w:rsid w:val="0058668A"/>
    <w:rsid w:val="0059194D"/>
    <w:rsid w:val="005B69AC"/>
    <w:rsid w:val="005C34CC"/>
    <w:rsid w:val="005E3D0B"/>
    <w:rsid w:val="00605D53"/>
    <w:rsid w:val="0061767E"/>
    <w:rsid w:val="00620F2D"/>
    <w:rsid w:val="00640A6C"/>
    <w:rsid w:val="006472D7"/>
    <w:rsid w:val="00651C24"/>
    <w:rsid w:val="006717F0"/>
    <w:rsid w:val="00681AC5"/>
    <w:rsid w:val="00692450"/>
    <w:rsid w:val="006B3209"/>
    <w:rsid w:val="006C3573"/>
    <w:rsid w:val="006C36FB"/>
    <w:rsid w:val="006D6462"/>
    <w:rsid w:val="006E43D0"/>
    <w:rsid w:val="0076398E"/>
    <w:rsid w:val="00777C38"/>
    <w:rsid w:val="007B29BA"/>
    <w:rsid w:val="007B4E5A"/>
    <w:rsid w:val="007D094B"/>
    <w:rsid w:val="007D59CA"/>
    <w:rsid w:val="00806AE1"/>
    <w:rsid w:val="008124C5"/>
    <w:rsid w:val="00827ADE"/>
    <w:rsid w:val="00831FA6"/>
    <w:rsid w:val="00833D35"/>
    <w:rsid w:val="008521BC"/>
    <w:rsid w:val="00854207"/>
    <w:rsid w:val="00856A88"/>
    <w:rsid w:val="00856C0F"/>
    <w:rsid w:val="00870608"/>
    <w:rsid w:val="00872DCA"/>
    <w:rsid w:val="008B1E99"/>
    <w:rsid w:val="008B4CAB"/>
    <w:rsid w:val="008B5F67"/>
    <w:rsid w:val="008D2DEC"/>
    <w:rsid w:val="008D44D1"/>
    <w:rsid w:val="008E6C3B"/>
    <w:rsid w:val="009319FE"/>
    <w:rsid w:val="00936B3B"/>
    <w:rsid w:val="00950475"/>
    <w:rsid w:val="00951F7E"/>
    <w:rsid w:val="009672F8"/>
    <w:rsid w:val="009710A3"/>
    <w:rsid w:val="0097506D"/>
    <w:rsid w:val="009C4F0B"/>
    <w:rsid w:val="009E63A2"/>
    <w:rsid w:val="009F4DB4"/>
    <w:rsid w:val="00A05BB5"/>
    <w:rsid w:val="00A30F1C"/>
    <w:rsid w:val="00A73D39"/>
    <w:rsid w:val="00AA49C7"/>
    <w:rsid w:val="00AA7A87"/>
    <w:rsid w:val="00AC51CA"/>
    <w:rsid w:val="00AE0937"/>
    <w:rsid w:val="00AE6C25"/>
    <w:rsid w:val="00B000E3"/>
    <w:rsid w:val="00B014AF"/>
    <w:rsid w:val="00B14C57"/>
    <w:rsid w:val="00B30C78"/>
    <w:rsid w:val="00B365A1"/>
    <w:rsid w:val="00B62023"/>
    <w:rsid w:val="00B6356A"/>
    <w:rsid w:val="00B6686B"/>
    <w:rsid w:val="00BA5F67"/>
    <w:rsid w:val="00BC668A"/>
    <w:rsid w:val="00BE28C5"/>
    <w:rsid w:val="00BF3AC0"/>
    <w:rsid w:val="00C4321B"/>
    <w:rsid w:val="00C43602"/>
    <w:rsid w:val="00C50165"/>
    <w:rsid w:val="00C612FB"/>
    <w:rsid w:val="00C614E0"/>
    <w:rsid w:val="00C677C1"/>
    <w:rsid w:val="00C709C2"/>
    <w:rsid w:val="00C76594"/>
    <w:rsid w:val="00C80366"/>
    <w:rsid w:val="00C81453"/>
    <w:rsid w:val="00C907E4"/>
    <w:rsid w:val="00C93A91"/>
    <w:rsid w:val="00CA0E2A"/>
    <w:rsid w:val="00CA5816"/>
    <w:rsid w:val="00CD1A22"/>
    <w:rsid w:val="00CE26A9"/>
    <w:rsid w:val="00CE6244"/>
    <w:rsid w:val="00CF533C"/>
    <w:rsid w:val="00D00E26"/>
    <w:rsid w:val="00D02013"/>
    <w:rsid w:val="00D0563B"/>
    <w:rsid w:val="00D07B55"/>
    <w:rsid w:val="00D16AA2"/>
    <w:rsid w:val="00D329A8"/>
    <w:rsid w:val="00D465E0"/>
    <w:rsid w:val="00D61E61"/>
    <w:rsid w:val="00D67168"/>
    <w:rsid w:val="00D8138C"/>
    <w:rsid w:val="00DB5549"/>
    <w:rsid w:val="00DC3C07"/>
    <w:rsid w:val="00DC3E09"/>
    <w:rsid w:val="00DE3164"/>
    <w:rsid w:val="00DE6752"/>
    <w:rsid w:val="00DE6FB5"/>
    <w:rsid w:val="00E13EB4"/>
    <w:rsid w:val="00E30614"/>
    <w:rsid w:val="00E41ABC"/>
    <w:rsid w:val="00E41BE0"/>
    <w:rsid w:val="00E54DF2"/>
    <w:rsid w:val="00E84A0C"/>
    <w:rsid w:val="00E971C9"/>
    <w:rsid w:val="00EB4948"/>
    <w:rsid w:val="00ED280B"/>
    <w:rsid w:val="00EE7675"/>
    <w:rsid w:val="00EF659F"/>
    <w:rsid w:val="00F23D9E"/>
    <w:rsid w:val="00F35301"/>
    <w:rsid w:val="00F5077B"/>
    <w:rsid w:val="00F51A5E"/>
    <w:rsid w:val="00F73B87"/>
    <w:rsid w:val="00F77273"/>
    <w:rsid w:val="00FA58EA"/>
    <w:rsid w:val="00FC1814"/>
    <w:rsid w:val="00FC2C19"/>
    <w:rsid w:val="00FC5E4D"/>
    <w:rsid w:val="00FD0513"/>
    <w:rsid w:val="00FD293D"/>
    <w:rsid w:val="00FF684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2D91"/>
  <w15:docId w15:val="{52D8B782-D44F-47DD-9B0E-53578BA3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675"/>
  </w:style>
  <w:style w:type="paragraph" w:styleId="Heading1">
    <w:name w:val="heading 1"/>
    <w:basedOn w:val="Normal"/>
    <w:next w:val="Normal"/>
    <w:link w:val="Heading1Char"/>
    <w:uiPriority w:val="9"/>
    <w:qFormat/>
    <w:rsid w:val="00EE7675"/>
    <w:pPr>
      <w:keepNext/>
      <w:keepLines/>
      <w:pBdr>
        <w:bottom w:val="single" w:sz="4" w:space="2" w:color="629DD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EE7675"/>
    <w:pPr>
      <w:keepNext/>
      <w:keepLines/>
      <w:spacing w:before="120" w:after="0" w:line="240" w:lineRule="auto"/>
      <w:outlineLvl w:val="1"/>
    </w:pPr>
    <w:rPr>
      <w:rFonts w:asciiTheme="majorHAnsi" w:eastAsiaTheme="majorEastAsia" w:hAnsiTheme="majorHAnsi" w:cstheme="majorBidi"/>
      <w:color w:val="629DD1" w:themeColor="accent2"/>
      <w:sz w:val="36"/>
      <w:szCs w:val="36"/>
    </w:rPr>
  </w:style>
  <w:style w:type="paragraph" w:styleId="Heading3">
    <w:name w:val="heading 3"/>
    <w:basedOn w:val="Normal"/>
    <w:next w:val="Normal"/>
    <w:link w:val="Heading3Char"/>
    <w:uiPriority w:val="9"/>
    <w:semiHidden/>
    <w:unhideWhenUsed/>
    <w:qFormat/>
    <w:rsid w:val="00EE7675"/>
    <w:pPr>
      <w:keepNext/>
      <w:keepLines/>
      <w:spacing w:before="80" w:after="0" w:line="240" w:lineRule="auto"/>
      <w:outlineLvl w:val="2"/>
    </w:pPr>
    <w:rPr>
      <w:rFonts w:asciiTheme="majorHAnsi" w:eastAsiaTheme="majorEastAsia" w:hAnsiTheme="majorHAnsi" w:cstheme="majorBidi"/>
      <w:color w:val="3476B1" w:themeColor="accent2" w:themeShade="BF"/>
      <w:sz w:val="32"/>
      <w:szCs w:val="32"/>
    </w:rPr>
  </w:style>
  <w:style w:type="paragraph" w:styleId="Heading4">
    <w:name w:val="heading 4"/>
    <w:basedOn w:val="Normal"/>
    <w:next w:val="Normal"/>
    <w:link w:val="Heading4Char"/>
    <w:uiPriority w:val="9"/>
    <w:semiHidden/>
    <w:unhideWhenUsed/>
    <w:qFormat/>
    <w:rsid w:val="00EE7675"/>
    <w:pPr>
      <w:keepNext/>
      <w:keepLines/>
      <w:spacing w:before="80" w:after="0" w:line="240" w:lineRule="auto"/>
      <w:outlineLvl w:val="3"/>
    </w:pPr>
    <w:rPr>
      <w:rFonts w:asciiTheme="majorHAnsi" w:eastAsiaTheme="majorEastAsia" w:hAnsiTheme="majorHAnsi" w:cstheme="majorBidi"/>
      <w:i/>
      <w:iCs/>
      <w:color w:val="234F77" w:themeColor="accent2" w:themeShade="80"/>
      <w:sz w:val="28"/>
      <w:szCs w:val="28"/>
    </w:rPr>
  </w:style>
  <w:style w:type="paragraph" w:styleId="Heading5">
    <w:name w:val="heading 5"/>
    <w:basedOn w:val="Normal"/>
    <w:next w:val="Normal"/>
    <w:link w:val="Heading5Char"/>
    <w:uiPriority w:val="9"/>
    <w:semiHidden/>
    <w:unhideWhenUsed/>
    <w:qFormat/>
    <w:rsid w:val="00EE7675"/>
    <w:pPr>
      <w:keepNext/>
      <w:keepLines/>
      <w:spacing w:before="80" w:after="0" w:line="240" w:lineRule="auto"/>
      <w:outlineLvl w:val="4"/>
    </w:pPr>
    <w:rPr>
      <w:rFonts w:asciiTheme="majorHAnsi" w:eastAsiaTheme="majorEastAsia" w:hAnsiTheme="majorHAnsi" w:cstheme="majorBidi"/>
      <w:color w:val="3476B1" w:themeColor="accent2" w:themeShade="BF"/>
      <w:sz w:val="24"/>
      <w:szCs w:val="24"/>
    </w:rPr>
  </w:style>
  <w:style w:type="paragraph" w:styleId="Heading6">
    <w:name w:val="heading 6"/>
    <w:basedOn w:val="Normal"/>
    <w:next w:val="Normal"/>
    <w:link w:val="Heading6Char"/>
    <w:uiPriority w:val="9"/>
    <w:semiHidden/>
    <w:unhideWhenUsed/>
    <w:qFormat/>
    <w:rsid w:val="00EE7675"/>
    <w:pPr>
      <w:keepNext/>
      <w:keepLines/>
      <w:spacing w:before="80" w:after="0" w:line="240" w:lineRule="auto"/>
      <w:outlineLvl w:val="5"/>
    </w:pPr>
    <w:rPr>
      <w:rFonts w:asciiTheme="majorHAnsi" w:eastAsiaTheme="majorEastAsia" w:hAnsiTheme="majorHAnsi" w:cstheme="majorBidi"/>
      <w:i/>
      <w:iCs/>
      <w:color w:val="234F77" w:themeColor="accent2" w:themeShade="80"/>
      <w:sz w:val="24"/>
      <w:szCs w:val="24"/>
    </w:rPr>
  </w:style>
  <w:style w:type="paragraph" w:styleId="Heading7">
    <w:name w:val="heading 7"/>
    <w:basedOn w:val="Normal"/>
    <w:next w:val="Normal"/>
    <w:link w:val="Heading7Char"/>
    <w:uiPriority w:val="9"/>
    <w:semiHidden/>
    <w:unhideWhenUsed/>
    <w:qFormat/>
    <w:rsid w:val="00EE7675"/>
    <w:pPr>
      <w:keepNext/>
      <w:keepLines/>
      <w:spacing w:before="80" w:after="0" w:line="240" w:lineRule="auto"/>
      <w:outlineLvl w:val="6"/>
    </w:pPr>
    <w:rPr>
      <w:rFonts w:asciiTheme="majorHAnsi" w:eastAsiaTheme="majorEastAsia" w:hAnsiTheme="majorHAnsi" w:cstheme="majorBidi"/>
      <w:b/>
      <w:bCs/>
      <w:color w:val="234F77" w:themeColor="accent2" w:themeShade="80"/>
      <w:sz w:val="22"/>
      <w:szCs w:val="22"/>
    </w:rPr>
  </w:style>
  <w:style w:type="paragraph" w:styleId="Heading8">
    <w:name w:val="heading 8"/>
    <w:basedOn w:val="Normal"/>
    <w:next w:val="Normal"/>
    <w:link w:val="Heading8Char"/>
    <w:uiPriority w:val="9"/>
    <w:semiHidden/>
    <w:unhideWhenUsed/>
    <w:qFormat/>
    <w:rsid w:val="00EE7675"/>
    <w:pPr>
      <w:keepNext/>
      <w:keepLines/>
      <w:spacing w:before="80" w:after="0" w:line="240" w:lineRule="auto"/>
      <w:outlineLvl w:val="7"/>
    </w:pPr>
    <w:rPr>
      <w:rFonts w:asciiTheme="majorHAnsi" w:eastAsiaTheme="majorEastAsia" w:hAnsiTheme="majorHAnsi" w:cstheme="majorBidi"/>
      <w:color w:val="234F77" w:themeColor="accent2" w:themeShade="80"/>
      <w:sz w:val="22"/>
      <w:szCs w:val="22"/>
    </w:rPr>
  </w:style>
  <w:style w:type="paragraph" w:styleId="Heading9">
    <w:name w:val="heading 9"/>
    <w:basedOn w:val="Normal"/>
    <w:next w:val="Normal"/>
    <w:link w:val="Heading9Char"/>
    <w:uiPriority w:val="9"/>
    <w:semiHidden/>
    <w:unhideWhenUsed/>
    <w:qFormat/>
    <w:rsid w:val="00EE7675"/>
    <w:pPr>
      <w:keepNext/>
      <w:keepLines/>
      <w:spacing w:before="80" w:after="0" w:line="240" w:lineRule="auto"/>
      <w:outlineLvl w:val="8"/>
    </w:pPr>
    <w:rPr>
      <w:rFonts w:asciiTheme="majorHAnsi" w:eastAsiaTheme="majorEastAsia" w:hAnsiTheme="majorHAnsi" w:cstheme="majorBidi"/>
      <w:i/>
      <w:iCs/>
      <w:color w:val="234F7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67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EE7675"/>
    <w:rPr>
      <w:rFonts w:asciiTheme="majorHAnsi" w:eastAsiaTheme="majorEastAsia" w:hAnsiTheme="majorHAnsi" w:cstheme="majorBidi"/>
      <w:color w:val="629DD1" w:themeColor="accent2"/>
      <w:sz w:val="36"/>
      <w:szCs w:val="36"/>
    </w:rPr>
  </w:style>
  <w:style w:type="character" w:customStyle="1" w:styleId="Heading3Char">
    <w:name w:val="Heading 3 Char"/>
    <w:basedOn w:val="DefaultParagraphFont"/>
    <w:link w:val="Heading3"/>
    <w:uiPriority w:val="9"/>
    <w:semiHidden/>
    <w:rsid w:val="00EE7675"/>
    <w:rPr>
      <w:rFonts w:asciiTheme="majorHAnsi" w:eastAsiaTheme="majorEastAsia" w:hAnsiTheme="majorHAnsi" w:cstheme="majorBidi"/>
      <w:color w:val="3476B1" w:themeColor="accent2" w:themeShade="BF"/>
      <w:sz w:val="32"/>
      <w:szCs w:val="32"/>
    </w:rPr>
  </w:style>
  <w:style w:type="character" w:customStyle="1" w:styleId="Heading4Char">
    <w:name w:val="Heading 4 Char"/>
    <w:basedOn w:val="DefaultParagraphFont"/>
    <w:link w:val="Heading4"/>
    <w:uiPriority w:val="9"/>
    <w:semiHidden/>
    <w:rsid w:val="00EE7675"/>
    <w:rPr>
      <w:rFonts w:asciiTheme="majorHAnsi" w:eastAsiaTheme="majorEastAsia" w:hAnsiTheme="majorHAnsi" w:cstheme="majorBidi"/>
      <w:i/>
      <w:iCs/>
      <w:color w:val="234F77" w:themeColor="accent2" w:themeShade="80"/>
      <w:sz w:val="28"/>
      <w:szCs w:val="28"/>
    </w:rPr>
  </w:style>
  <w:style w:type="character" w:customStyle="1" w:styleId="Heading5Char">
    <w:name w:val="Heading 5 Char"/>
    <w:basedOn w:val="DefaultParagraphFont"/>
    <w:link w:val="Heading5"/>
    <w:uiPriority w:val="9"/>
    <w:semiHidden/>
    <w:rsid w:val="00EE7675"/>
    <w:rPr>
      <w:rFonts w:asciiTheme="majorHAnsi" w:eastAsiaTheme="majorEastAsia" w:hAnsiTheme="majorHAnsi" w:cstheme="majorBidi"/>
      <w:color w:val="3476B1" w:themeColor="accent2" w:themeShade="BF"/>
      <w:sz w:val="24"/>
      <w:szCs w:val="24"/>
    </w:rPr>
  </w:style>
  <w:style w:type="character" w:customStyle="1" w:styleId="Heading6Char">
    <w:name w:val="Heading 6 Char"/>
    <w:basedOn w:val="DefaultParagraphFont"/>
    <w:link w:val="Heading6"/>
    <w:uiPriority w:val="9"/>
    <w:semiHidden/>
    <w:rsid w:val="00EE7675"/>
    <w:rPr>
      <w:rFonts w:asciiTheme="majorHAnsi" w:eastAsiaTheme="majorEastAsia" w:hAnsiTheme="majorHAnsi" w:cstheme="majorBidi"/>
      <w:i/>
      <w:iCs/>
      <w:color w:val="234F77" w:themeColor="accent2" w:themeShade="80"/>
      <w:sz w:val="24"/>
      <w:szCs w:val="24"/>
    </w:rPr>
  </w:style>
  <w:style w:type="character" w:customStyle="1" w:styleId="Heading7Char">
    <w:name w:val="Heading 7 Char"/>
    <w:basedOn w:val="DefaultParagraphFont"/>
    <w:link w:val="Heading7"/>
    <w:uiPriority w:val="9"/>
    <w:semiHidden/>
    <w:rsid w:val="00EE7675"/>
    <w:rPr>
      <w:rFonts w:asciiTheme="majorHAnsi" w:eastAsiaTheme="majorEastAsia" w:hAnsiTheme="majorHAnsi" w:cstheme="majorBidi"/>
      <w:b/>
      <w:bCs/>
      <w:color w:val="234F77" w:themeColor="accent2" w:themeShade="80"/>
      <w:sz w:val="22"/>
      <w:szCs w:val="22"/>
    </w:rPr>
  </w:style>
  <w:style w:type="character" w:customStyle="1" w:styleId="Heading8Char">
    <w:name w:val="Heading 8 Char"/>
    <w:basedOn w:val="DefaultParagraphFont"/>
    <w:link w:val="Heading8"/>
    <w:uiPriority w:val="9"/>
    <w:semiHidden/>
    <w:rsid w:val="00EE7675"/>
    <w:rPr>
      <w:rFonts w:asciiTheme="majorHAnsi" w:eastAsiaTheme="majorEastAsia" w:hAnsiTheme="majorHAnsi" w:cstheme="majorBidi"/>
      <w:color w:val="234F77" w:themeColor="accent2" w:themeShade="80"/>
      <w:sz w:val="22"/>
      <w:szCs w:val="22"/>
    </w:rPr>
  </w:style>
  <w:style w:type="character" w:customStyle="1" w:styleId="Heading9Char">
    <w:name w:val="Heading 9 Char"/>
    <w:basedOn w:val="DefaultParagraphFont"/>
    <w:link w:val="Heading9"/>
    <w:uiPriority w:val="9"/>
    <w:semiHidden/>
    <w:rsid w:val="00EE7675"/>
    <w:rPr>
      <w:rFonts w:asciiTheme="majorHAnsi" w:eastAsiaTheme="majorEastAsia" w:hAnsiTheme="majorHAnsi" w:cstheme="majorBidi"/>
      <w:i/>
      <w:iCs/>
      <w:color w:val="234F77" w:themeColor="accent2" w:themeShade="80"/>
      <w:sz w:val="22"/>
      <w:szCs w:val="22"/>
    </w:rPr>
  </w:style>
  <w:style w:type="paragraph" w:styleId="Caption">
    <w:name w:val="caption"/>
    <w:basedOn w:val="Normal"/>
    <w:next w:val="Normal"/>
    <w:uiPriority w:val="35"/>
    <w:semiHidden/>
    <w:unhideWhenUsed/>
    <w:qFormat/>
    <w:rsid w:val="00EE767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E767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E767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E767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E7675"/>
    <w:rPr>
      <w:caps/>
      <w:color w:val="404040" w:themeColor="text1" w:themeTint="BF"/>
      <w:spacing w:val="20"/>
      <w:sz w:val="28"/>
      <w:szCs w:val="28"/>
    </w:rPr>
  </w:style>
  <w:style w:type="character" w:styleId="Strong">
    <w:name w:val="Strong"/>
    <w:basedOn w:val="DefaultParagraphFont"/>
    <w:uiPriority w:val="22"/>
    <w:qFormat/>
    <w:rsid w:val="00EE7675"/>
    <w:rPr>
      <w:b/>
      <w:bCs/>
    </w:rPr>
  </w:style>
  <w:style w:type="character" w:styleId="Emphasis">
    <w:name w:val="Emphasis"/>
    <w:basedOn w:val="DefaultParagraphFont"/>
    <w:uiPriority w:val="20"/>
    <w:qFormat/>
    <w:rsid w:val="00EE7675"/>
    <w:rPr>
      <w:i/>
      <w:iCs/>
      <w:color w:val="000000" w:themeColor="text1"/>
    </w:rPr>
  </w:style>
  <w:style w:type="paragraph" w:styleId="NoSpacing">
    <w:name w:val="No Spacing"/>
    <w:uiPriority w:val="1"/>
    <w:qFormat/>
    <w:rsid w:val="00EE7675"/>
    <w:pPr>
      <w:spacing w:after="0" w:line="240" w:lineRule="auto"/>
    </w:pPr>
  </w:style>
  <w:style w:type="paragraph" w:styleId="Quote">
    <w:name w:val="Quote"/>
    <w:basedOn w:val="Normal"/>
    <w:next w:val="Normal"/>
    <w:link w:val="QuoteChar"/>
    <w:uiPriority w:val="29"/>
    <w:qFormat/>
    <w:rsid w:val="00EE767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E767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E7675"/>
    <w:pPr>
      <w:pBdr>
        <w:top w:val="single" w:sz="24" w:space="4" w:color="629DD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E767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E7675"/>
    <w:rPr>
      <w:i/>
      <w:iCs/>
      <w:color w:val="595959" w:themeColor="text1" w:themeTint="A6"/>
    </w:rPr>
  </w:style>
  <w:style w:type="character" w:styleId="IntenseEmphasis">
    <w:name w:val="Intense Emphasis"/>
    <w:basedOn w:val="DefaultParagraphFont"/>
    <w:uiPriority w:val="21"/>
    <w:qFormat/>
    <w:rsid w:val="00EE7675"/>
    <w:rPr>
      <w:b/>
      <w:bCs/>
      <w:i/>
      <w:iCs/>
      <w:caps w:val="0"/>
      <w:smallCaps w:val="0"/>
      <w:strike w:val="0"/>
      <w:dstrike w:val="0"/>
      <w:color w:val="629DD1" w:themeColor="accent2"/>
    </w:rPr>
  </w:style>
  <w:style w:type="character" w:styleId="SubtleReference">
    <w:name w:val="Subtle Reference"/>
    <w:basedOn w:val="DefaultParagraphFont"/>
    <w:uiPriority w:val="31"/>
    <w:qFormat/>
    <w:rsid w:val="00EE767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E7675"/>
    <w:rPr>
      <w:b/>
      <w:bCs/>
      <w:caps w:val="0"/>
      <w:smallCaps/>
      <w:color w:val="auto"/>
      <w:spacing w:val="0"/>
      <w:u w:val="single"/>
    </w:rPr>
  </w:style>
  <w:style w:type="character" w:styleId="BookTitle">
    <w:name w:val="Book Title"/>
    <w:basedOn w:val="DefaultParagraphFont"/>
    <w:uiPriority w:val="33"/>
    <w:qFormat/>
    <w:rsid w:val="00EE7675"/>
    <w:rPr>
      <w:b/>
      <w:bCs/>
      <w:caps w:val="0"/>
      <w:smallCaps/>
      <w:spacing w:val="0"/>
    </w:rPr>
  </w:style>
  <w:style w:type="paragraph" w:styleId="TOCHeading">
    <w:name w:val="TOC Heading"/>
    <w:basedOn w:val="Heading1"/>
    <w:next w:val="Normal"/>
    <w:uiPriority w:val="39"/>
    <w:semiHidden/>
    <w:unhideWhenUsed/>
    <w:qFormat/>
    <w:rsid w:val="00EE7675"/>
    <w:pPr>
      <w:outlineLvl w:val="9"/>
    </w:pPr>
  </w:style>
  <w:style w:type="paragraph" w:styleId="BodyText">
    <w:name w:val="Body Text"/>
    <w:basedOn w:val="Normal"/>
    <w:link w:val="BodyTextChar"/>
    <w:uiPriority w:val="1"/>
    <w:qFormat/>
    <w:rsid w:val="00EE7675"/>
    <w:pPr>
      <w:widowControl w:val="0"/>
      <w:autoSpaceDE w:val="0"/>
      <w:autoSpaceDN w:val="0"/>
      <w:spacing w:after="0" w:line="240" w:lineRule="auto"/>
      <w:ind w:left="160"/>
    </w:pPr>
    <w:rPr>
      <w:rFonts w:ascii="Arial" w:eastAsia="Arial" w:hAnsi="Arial" w:cs="Arial"/>
      <w:sz w:val="22"/>
      <w:szCs w:val="22"/>
      <w:lang w:eastAsia="en-AU" w:bidi="en-AU"/>
    </w:rPr>
  </w:style>
  <w:style w:type="character" w:customStyle="1" w:styleId="BodyTextChar">
    <w:name w:val="Body Text Char"/>
    <w:basedOn w:val="DefaultParagraphFont"/>
    <w:link w:val="BodyText"/>
    <w:uiPriority w:val="1"/>
    <w:rsid w:val="00EE7675"/>
    <w:rPr>
      <w:rFonts w:ascii="Arial" w:eastAsia="Arial" w:hAnsi="Arial" w:cs="Arial"/>
      <w:sz w:val="22"/>
      <w:szCs w:val="22"/>
      <w:lang w:eastAsia="en-AU" w:bidi="en-AU"/>
    </w:rPr>
  </w:style>
  <w:style w:type="paragraph" w:styleId="ListParagraph">
    <w:name w:val="List Paragraph"/>
    <w:basedOn w:val="Normal"/>
    <w:uiPriority w:val="34"/>
    <w:qFormat/>
    <w:rsid w:val="00640A6C"/>
    <w:pPr>
      <w:widowControl w:val="0"/>
      <w:autoSpaceDE w:val="0"/>
      <w:autoSpaceDN w:val="0"/>
      <w:spacing w:after="0" w:line="268" w:lineRule="exact"/>
      <w:ind w:left="1727" w:hanging="361"/>
    </w:pPr>
    <w:rPr>
      <w:rFonts w:ascii="Arial" w:eastAsia="Arial" w:hAnsi="Arial" w:cs="Arial"/>
      <w:sz w:val="22"/>
      <w:szCs w:val="22"/>
      <w:lang w:eastAsia="en-AU" w:bidi="en-AU"/>
    </w:rPr>
  </w:style>
  <w:style w:type="paragraph" w:styleId="Header">
    <w:name w:val="header"/>
    <w:basedOn w:val="Normal"/>
    <w:link w:val="HeaderChar"/>
    <w:uiPriority w:val="99"/>
    <w:unhideWhenUsed/>
    <w:rsid w:val="00403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9DD"/>
  </w:style>
  <w:style w:type="paragraph" w:styleId="Footer">
    <w:name w:val="footer"/>
    <w:basedOn w:val="Normal"/>
    <w:link w:val="FooterChar"/>
    <w:uiPriority w:val="99"/>
    <w:unhideWhenUsed/>
    <w:rsid w:val="00403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9DD"/>
  </w:style>
  <w:style w:type="table" w:styleId="TableGrid">
    <w:name w:val="Table Grid"/>
    <w:basedOn w:val="TableNormal"/>
    <w:uiPriority w:val="39"/>
    <w:rsid w:val="000A7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D6462"/>
    <w:pPr>
      <w:widowControl w:val="0"/>
      <w:autoSpaceDE w:val="0"/>
      <w:autoSpaceDN w:val="0"/>
      <w:spacing w:after="0" w:line="240" w:lineRule="auto"/>
    </w:pPr>
    <w:rPr>
      <w:rFonts w:ascii="Arial" w:eastAsia="Arial" w:hAnsi="Arial" w:cs="Arial"/>
      <w:sz w:val="22"/>
      <w:szCs w:val="22"/>
      <w:lang w:eastAsia="en-AU" w:bidi="en-AU"/>
    </w:rPr>
  </w:style>
  <w:style w:type="paragraph" w:customStyle="1" w:styleId="paragraph">
    <w:name w:val="paragraph"/>
    <w:basedOn w:val="Normal"/>
    <w:rsid w:val="00FC2C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C2C19"/>
  </w:style>
  <w:style w:type="character" w:customStyle="1" w:styleId="eop">
    <w:name w:val="eop"/>
    <w:basedOn w:val="DefaultParagraphFont"/>
    <w:rsid w:val="00FC2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502833">
      <w:bodyDiv w:val="1"/>
      <w:marLeft w:val="0"/>
      <w:marRight w:val="0"/>
      <w:marTop w:val="0"/>
      <w:marBottom w:val="0"/>
      <w:divBdr>
        <w:top w:val="none" w:sz="0" w:space="0" w:color="auto"/>
        <w:left w:val="none" w:sz="0" w:space="0" w:color="auto"/>
        <w:bottom w:val="none" w:sz="0" w:space="0" w:color="auto"/>
        <w:right w:val="none" w:sz="0" w:space="0" w:color="auto"/>
      </w:divBdr>
      <w:divsChild>
        <w:div w:id="1723599902">
          <w:marLeft w:val="0"/>
          <w:marRight w:val="0"/>
          <w:marTop w:val="0"/>
          <w:marBottom w:val="0"/>
          <w:divBdr>
            <w:top w:val="none" w:sz="0" w:space="0" w:color="auto"/>
            <w:left w:val="none" w:sz="0" w:space="0" w:color="auto"/>
            <w:bottom w:val="none" w:sz="0" w:space="0" w:color="auto"/>
            <w:right w:val="none" w:sz="0" w:space="0" w:color="auto"/>
          </w:divBdr>
        </w:div>
        <w:div w:id="1703944298">
          <w:marLeft w:val="0"/>
          <w:marRight w:val="0"/>
          <w:marTop w:val="0"/>
          <w:marBottom w:val="0"/>
          <w:divBdr>
            <w:top w:val="none" w:sz="0" w:space="0" w:color="auto"/>
            <w:left w:val="none" w:sz="0" w:space="0" w:color="auto"/>
            <w:bottom w:val="none" w:sz="0" w:space="0" w:color="auto"/>
            <w:right w:val="none" w:sz="0" w:space="0" w:color="auto"/>
          </w:divBdr>
        </w:div>
        <w:div w:id="113987905">
          <w:marLeft w:val="0"/>
          <w:marRight w:val="0"/>
          <w:marTop w:val="0"/>
          <w:marBottom w:val="0"/>
          <w:divBdr>
            <w:top w:val="none" w:sz="0" w:space="0" w:color="auto"/>
            <w:left w:val="none" w:sz="0" w:space="0" w:color="auto"/>
            <w:bottom w:val="none" w:sz="0" w:space="0" w:color="auto"/>
            <w:right w:val="none" w:sz="0" w:space="0" w:color="auto"/>
          </w:divBdr>
        </w:div>
        <w:div w:id="1367100243">
          <w:marLeft w:val="0"/>
          <w:marRight w:val="0"/>
          <w:marTop w:val="0"/>
          <w:marBottom w:val="0"/>
          <w:divBdr>
            <w:top w:val="none" w:sz="0" w:space="0" w:color="auto"/>
            <w:left w:val="none" w:sz="0" w:space="0" w:color="auto"/>
            <w:bottom w:val="none" w:sz="0" w:space="0" w:color="auto"/>
            <w:right w:val="none" w:sz="0" w:space="0" w:color="auto"/>
          </w:divBdr>
        </w:div>
        <w:div w:id="1435518708">
          <w:marLeft w:val="0"/>
          <w:marRight w:val="0"/>
          <w:marTop w:val="0"/>
          <w:marBottom w:val="0"/>
          <w:divBdr>
            <w:top w:val="none" w:sz="0" w:space="0" w:color="auto"/>
            <w:left w:val="none" w:sz="0" w:space="0" w:color="auto"/>
            <w:bottom w:val="none" w:sz="0" w:space="0" w:color="auto"/>
            <w:right w:val="none" w:sz="0" w:space="0" w:color="auto"/>
          </w:divBdr>
        </w:div>
        <w:div w:id="648170629">
          <w:marLeft w:val="0"/>
          <w:marRight w:val="0"/>
          <w:marTop w:val="0"/>
          <w:marBottom w:val="0"/>
          <w:divBdr>
            <w:top w:val="none" w:sz="0" w:space="0" w:color="auto"/>
            <w:left w:val="none" w:sz="0" w:space="0" w:color="auto"/>
            <w:bottom w:val="none" w:sz="0" w:space="0" w:color="auto"/>
            <w:right w:val="none" w:sz="0" w:space="0" w:color="auto"/>
          </w:divBdr>
        </w:div>
        <w:div w:id="773553311">
          <w:marLeft w:val="0"/>
          <w:marRight w:val="0"/>
          <w:marTop w:val="0"/>
          <w:marBottom w:val="0"/>
          <w:divBdr>
            <w:top w:val="none" w:sz="0" w:space="0" w:color="auto"/>
            <w:left w:val="none" w:sz="0" w:space="0" w:color="auto"/>
            <w:bottom w:val="none" w:sz="0" w:space="0" w:color="auto"/>
            <w:right w:val="none" w:sz="0" w:space="0" w:color="auto"/>
          </w:divBdr>
        </w:div>
        <w:div w:id="2065135408">
          <w:marLeft w:val="0"/>
          <w:marRight w:val="0"/>
          <w:marTop w:val="0"/>
          <w:marBottom w:val="0"/>
          <w:divBdr>
            <w:top w:val="none" w:sz="0" w:space="0" w:color="auto"/>
            <w:left w:val="none" w:sz="0" w:space="0" w:color="auto"/>
            <w:bottom w:val="none" w:sz="0" w:space="0" w:color="auto"/>
            <w:right w:val="none" w:sz="0" w:space="0" w:color="auto"/>
          </w:divBdr>
        </w:div>
        <w:div w:id="156650747">
          <w:marLeft w:val="0"/>
          <w:marRight w:val="0"/>
          <w:marTop w:val="0"/>
          <w:marBottom w:val="0"/>
          <w:divBdr>
            <w:top w:val="none" w:sz="0" w:space="0" w:color="auto"/>
            <w:left w:val="none" w:sz="0" w:space="0" w:color="auto"/>
            <w:bottom w:val="none" w:sz="0" w:space="0" w:color="auto"/>
            <w:right w:val="none" w:sz="0" w:space="0" w:color="auto"/>
          </w:divBdr>
        </w:div>
        <w:div w:id="1272589423">
          <w:marLeft w:val="0"/>
          <w:marRight w:val="0"/>
          <w:marTop w:val="0"/>
          <w:marBottom w:val="0"/>
          <w:divBdr>
            <w:top w:val="none" w:sz="0" w:space="0" w:color="auto"/>
            <w:left w:val="none" w:sz="0" w:space="0" w:color="auto"/>
            <w:bottom w:val="none" w:sz="0" w:space="0" w:color="auto"/>
            <w:right w:val="none" w:sz="0" w:space="0" w:color="auto"/>
          </w:divBdr>
        </w:div>
        <w:div w:id="937326413">
          <w:marLeft w:val="0"/>
          <w:marRight w:val="0"/>
          <w:marTop w:val="0"/>
          <w:marBottom w:val="0"/>
          <w:divBdr>
            <w:top w:val="none" w:sz="0" w:space="0" w:color="auto"/>
            <w:left w:val="none" w:sz="0" w:space="0" w:color="auto"/>
            <w:bottom w:val="none" w:sz="0" w:space="0" w:color="auto"/>
            <w:right w:val="none" w:sz="0" w:space="0" w:color="auto"/>
          </w:divBdr>
        </w:div>
        <w:div w:id="1891066535">
          <w:marLeft w:val="0"/>
          <w:marRight w:val="0"/>
          <w:marTop w:val="0"/>
          <w:marBottom w:val="0"/>
          <w:divBdr>
            <w:top w:val="none" w:sz="0" w:space="0" w:color="auto"/>
            <w:left w:val="none" w:sz="0" w:space="0" w:color="auto"/>
            <w:bottom w:val="none" w:sz="0" w:space="0" w:color="auto"/>
            <w:right w:val="none" w:sz="0" w:space="0" w:color="auto"/>
          </w:divBdr>
        </w:div>
        <w:div w:id="1079400182">
          <w:marLeft w:val="0"/>
          <w:marRight w:val="0"/>
          <w:marTop w:val="0"/>
          <w:marBottom w:val="0"/>
          <w:divBdr>
            <w:top w:val="none" w:sz="0" w:space="0" w:color="auto"/>
            <w:left w:val="none" w:sz="0" w:space="0" w:color="auto"/>
            <w:bottom w:val="none" w:sz="0" w:space="0" w:color="auto"/>
            <w:right w:val="none" w:sz="0" w:space="0" w:color="auto"/>
          </w:divBdr>
        </w:div>
        <w:div w:id="1155295886">
          <w:marLeft w:val="0"/>
          <w:marRight w:val="0"/>
          <w:marTop w:val="0"/>
          <w:marBottom w:val="0"/>
          <w:divBdr>
            <w:top w:val="none" w:sz="0" w:space="0" w:color="auto"/>
            <w:left w:val="none" w:sz="0" w:space="0" w:color="auto"/>
            <w:bottom w:val="none" w:sz="0" w:space="0" w:color="auto"/>
            <w:right w:val="none" w:sz="0" w:space="0" w:color="auto"/>
          </w:divBdr>
        </w:div>
        <w:div w:id="28264511">
          <w:marLeft w:val="0"/>
          <w:marRight w:val="0"/>
          <w:marTop w:val="0"/>
          <w:marBottom w:val="0"/>
          <w:divBdr>
            <w:top w:val="none" w:sz="0" w:space="0" w:color="auto"/>
            <w:left w:val="none" w:sz="0" w:space="0" w:color="auto"/>
            <w:bottom w:val="none" w:sz="0" w:space="0" w:color="auto"/>
            <w:right w:val="none" w:sz="0" w:space="0" w:color="auto"/>
          </w:divBdr>
        </w:div>
        <w:div w:id="610018943">
          <w:marLeft w:val="0"/>
          <w:marRight w:val="0"/>
          <w:marTop w:val="0"/>
          <w:marBottom w:val="0"/>
          <w:divBdr>
            <w:top w:val="none" w:sz="0" w:space="0" w:color="auto"/>
            <w:left w:val="none" w:sz="0" w:space="0" w:color="auto"/>
            <w:bottom w:val="none" w:sz="0" w:space="0" w:color="auto"/>
            <w:right w:val="none" w:sz="0" w:space="0" w:color="auto"/>
          </w:divBdr>
        </w:div>
        <w:div w:id="1996371556">
          <w:marLeft w:val="0"/>
          <w:marRight w:val="0"/>
          <w:marTop w:val="0"/>
          <w:marBottom w:val="0"/>
          <w:divBdr>
            <w:top w:val="none" w:sz="0" w:space="0" w:color="auto"/>
            <w:left w:val="none" w:sz="0" w:space="0" w:color="auto"/>
            <w:bottom w:val="none" w:sz="0" w:space="0" w:color="auto"/>
            <w:right w:val="none" w:sz="0" w:space="0" w:color="auto"/>
          </w:divBdr>
        </w:div>
        <w:div w:id="819082159">
          <w:marLeft w:val="0"/>
          <w:marRight w:val="0"/>
          <w:marTop w:val="0"/>
          <w:marBottom w:val="0"/>
          <w:divBdr>
            <w:top w:val="none" w:sz="0" w:space="0" w:color="auto"/>
            <w:left w:val="none" w:sz="0" w:space="0" w:color="auto"/>
            <w:bottom w:val="none" w:sz="0" w:space="0" w:color="auto"/>
            <w:right w:val="none" w:sz="0" w:space="0" w:color="auto"/>
          </w:divBdr>
        </w:div>
        <w:div w:id="1166747990">
          <w:marLeft w:val="0"/>
          <w:marRight w:val="0"/>
          <w:marTop w:val="0"/>
          <w:marBottom w:val="0"/>
          <w:divBdr>
            <w:top w:val="none" w:sz="0" w:space="0" w:color="auto"/>
            <w:left w:val="none" w:sz="0" w:space="0" w:color="auto"/>
            <w:bottom w:val="none" w:sz="0" w:space="0" w:color="auto"/>
            <w:right w:val="none" w:sz="0" w:space="0" w:color="auto"/>
          </w:divBdr>
        </w:div>
        <w:div w:id="264777462">
          <w:marLeft w:val="0"/>
          <w:marRight w:val="0"/>
          <w:marTop w:val="0"/>
          <w:marBottom w:val="0"/>
          <w:divBdr>
            <w:top w:val="none" w:sz="0" w:space="0" w:color="auto"/>
            <w:left w:val="none" w:sz="0" w:space="0" w:color="auto"/>
            <w:bottom w:val="none" w:sz="0" w:space="0" w:color="auto"/>
            <w:right w:val="none" w:sz="0" w:space="0" w:color="auto"/>
          </w:divBdr>
          <w:divsChild>
            <w:div w:id="132867456">
              <w:marLeft w:val="-75"/>
              <w:marRight w:val="0"/>
              <w:marTop w:val="30"/>
              <w:marBottom w:val="30"/>
              <w:divBdr>
                <w:top w:val="none" w:sz="0" w:space="0" w:color="auto"/>
                <w:left w:val="none" w:sz="0" w:space="0" w:color="auto"/>
                <w:bottom w:val="none" w:sz="0" w:space="0" w:color="auto"/>
                <w:right w:val="none" w:sz="0" w:space="0" w:color="auto"/>
              </w:divBdr>
              <w:divsChild>
                <w:div w:id="332299642">
                  <w:marLeft w:val="0"/>
                  <w:marRight w:val="0"/>
                  <w:marTop w:val="0"/>
                  <w:marBottom w:val="0"/>
                  <w:divBdr>
                    <w:top w:val="none" w:sz="0" w:space="0" w:color="auto"/>
                    <w:left w:val="none" w:sz="0" w:space="0" w:color="auto"/>
                    <w:bottom w:val="none" w:sz="0" w:space="0" w:color="auto"/>
                    <w:right w:val="none" w:sz="0" w:space="0" w:color="auto"/>
                  </w:divBdr>
                  <w:divsChild>
                    <w:div w:id="1234197691">
                      <w:marLeft w:val="0"/>
                      <w:marRight w:val="0"/>
                      <w:marTop w:val="0"/>
                      <w:marBottom w:val="0"/>
                      <w:divBdr>
                        <w:top w:val="none" w:sz="0" w:space="0" w:color="auto"/>
                        <w:left w:val="none" w:sz="0" w:space="0" w:color="auto"/>
                        <w:bottom w:val="none" w:sz="0" w:space="0" w:color="auto"/>
                        <w:right w:val="none" w:sz="0" w:space="0" w:color="auto"/>
                      </w:divBdr>
                    </w:div>
                  </w:divsChild>
                </w:div>
                <w:div w:id="769735542">
                  <w:marLeft w:val="0"/>
                  <w:marRight w:val="0"/>
                  <w:marTop w:val="0"/>
                  <w:marBottom w:val="0"/>
                  <w:divBdr>
                    <w:top w:val="none" w:sz="0" w:space="0" w:color="auto"/>
                    <w:left w:val="none" w:sz="0" w:space="0" w:color="auto"/>
                    <w:bottom w:val="none" w:sz="0" w:space="0" w:color="auto"/>
                    <w:right w:val="none" w:sz="0" w:space="0" w:color="auto"/>
                  </w:divBdr>
                  <w:divsChild>
                    <w:div w:id="1756631623">
                      <w:marLeft w:val="0"/>
                      <w:marRight w:val="0"/>
                      <w:marTop w:val="0"/>
                      <w:marBottom w:val="0"/>
                      <w:divBdr>
                        <w:top w:val="none" w:sz="0" w:space="0" w:color="auto"/>
                        <w:left w:val="none" w:sz="0" w:space="0" w:color="auto"/>
                        <w:bottom w:val="none" w:sz="0" w:space="0" w:color="auto"/>
                        <w:right w:val="none" w:sz="0" w:space="0" w:color="auto"/>
                      </w:divBdr>
                    </w:div>
                  </w:divsChild>
                </w:div>
                <w:div w:id="829759930">
                  <w:marLeft w:val="0"/>
                  <w:marRight w:val="0"/>
                  <w:marTop w:val="0"/>
                  <w:marBottom w:val="0"/>
                  <w:divBdr>
                    <w:top w:val="none" w:sz="0" w:space="0" w:color="auto"/>
                    <w:left w:val="none" w:sz="0" w:space="0" w:color="auto"/>
                    <w:bottom w:val="none" w:sz="0" w:space="0" w:color="auto"/>
                    <w:right w:val="none" w:sz="0" w:space="0" w:color="auto"/>
                  </w:divBdr>
                  <w:divsChild>
                    <w:div w:id="1166213515">
                      <w:marLeft w:val="0"/>
                      <w:marRight w:val="0"/>
                      <w:marTop w:val="0"/>
                      <w:marBottom w:val="0"/>
                      <w:divBdr>
                        <w:top w:val="none" w:sz="0" w:space="0" w:color="auto"/>
                        <w:left w:val="none" w:sz="0" w:space="0" w:color="auto"/>
                        <w:bottom w:val="none" w:sz="0" w:space="0" w:color="auto"/>
                        <w:right w:val="none" w:sz="0" w:space="0" w:color="auto"/>
                      </w:divBdr>
                    </w:div>
                  </w:divsChild>
                </w:div>
                <w:div w:id="967124999">
                  <w:marLeft w:val="0"/>
                  <w:marRight w:val="0"/>
                  <w:marTop w:val="0"/>
                  <w:marBottom w:val="0"/>
                  <w:divBdr>
                    <w:top w:val="none" w:sz="0" w:space="0" w:color="auto"/>
                    <w:left w:val="none" w:sz="0" w:space="0" w:color="auto"/>
                    <w:bottom w:val="none" w:sz="0" w:space="0" w:color="auto"/>
                    <w:right w:val="none" w:sz="0" w:space="0" w:color="auto"/>
                  </w:divBdr>
                  <w:divsChild>
                    <w:div w:id="1719278482">
                      <w:marLeft w:val="0"/>
                      <w:marRight w:val="0"/>
                      <w:marTop w:val="0"/>
                      <w:marBottom w:val="0"/>
                      <w:divBdr>
                        <w:top w:val="none" w:sz="0" w:space="0" w:color="auto"/>
                        <w:left w:val="none" w:sz="0" w:space="0" w:color="auto"/>
                        <w:bottom w:val="none" w:sz="0" w:space="0" w:color="auto"/>
                        <w:right w:val="none" w:sz="0" w:space="0" w:color="auto"/>
                      </w:divBdr>
                    </w:div>
                  </w:divsChild>
                </w:div>
                <w:div w:id="1059787149">
                  <w:marLeft w:val="0"/>
                  <w:marRight w:val="0"/>
                  <w:marTop w:val="0"/>
                  <w:marBottom w:val="0"/>
                  <w:divBdr>
                    <w:top w:val="none" w:sz="0" w:space="0" w:color="auto"/>
                    <w:left w:val="none" w:sz="0" w:space="0" w:color="auto"/>
                    <w:bottom w:val="none" w:sz="0" w:space="0" w:color="auto"/>
                    <w:right w:val="none" w:sz="0" w:space="0" w:color="auto"/>
                  </w:divBdr>
                  <w:divsChild>
                    <w:div w:id="593562276">
                      <w:marLeft w:val="0"/>
                      <w:marRight w:val="0"/>
                      <w:marTop w:val="0"/>
                      <w:marBottom w:val="0"/>
                      <w:divBdr>
                        <w:top w:val="none" w:sz="0" w:space="0" w:color="auto"/>
                        <w:left w:val="none" w:sz="0" w:space="0" w:color="auto"/>
                        <w:bottom w:val="none" w:sz="0" w:space="0" w:color="auto"/>
                        <w:right w:val="none" w:sz="0" w:space="0" w:color="auto"/>
                      </w:divBdr>
                    </w:div>
                  </w:divsChild>
                </w:div>
                <w:div w:id="1334534124">
                  <w:marLeft w:val="0"/>
                  <w:marRight w:val="0"/>
                  <w:marTop w:val="0"/>
                  <w:marBottom w:val="0"/>
                  <w:divBdr>
                    <w:top w:val="none" w:sz="0" w:space="0" w:color="auto"/>
                    <w:left w:val="none" w:sz="0" w:space="0" w:color="auto"/>
                    <w:bottom w:val="none" w:sz="0" w:space="0" w:color="auto"/>
                    <w:right w:val="none" w:sz="0" w:space="0" w:color="auto"/>
                  </w:divBdr>
                  <w:divsChild>
                    <w:div w:id="1709985399">
                      <w:marLeft w:val="0"/>
                      <w:marRight w:val="0"/>
                      <w:marTop w:val="0"/>
                      <w:marBottom w:val="0"/>
                      <w:divBdr>
                        <w:top w:val="none" w:sz="0" w:space="0" w:color="auto"/>
                        <w:left w:val="none" w:sz="0" w:space="0" w:color="auto"/>
                        <w:bottom w:val="none" w:sz="0" w:space="0" w:color="auto"/>
                        <w:right w:val="none" w:sz="0" w:space="0" w:color="auto"/>
                      </w:divBdr>
                    </w:div>
                  </w:divsChild>
                </w:div>
                <w:div w:id="944582776">
                  <w:marLeft w:val="0"/>
                  <w:marRight w:val="0"/>
                  <w:marTop w:val="0"/>
                  <w:marBottom w:val="0"/>
                  <w:divBdr>
                    <w:top w:val="none" w:sz="0" w:space="0" w:color="auto"/>
                    <w:left w:val="none" w:sz="0" w:space="0" w:color="auto"/>
                    <w:bottom w:val="none" w:sz="0" w:space="0" w:color="auto"/>
                    <w:right w:val="none" w:sz="0" w:space="0" w:color="auto"/>
                  </w:divBdr>
                  <w:divsChild>
                    <w:div w:id="342172909">
                      <w:marLeft w:val="0"/>
                      <w:marRight w:val="0"/>
                      <w:marTop w:val="0"/>
                      <w:marBottom w:val="0"/>
                      <w:divBdr>
                        <w:top w:val="none" w:sz="0" w:space="0" w:color="auto"/>
                        <w:left w:val="none" w:sz="0" w:space="0" w:color="auto"/>
                        <w:bottom w:val="none" w:sz="0" w:space="0" w:color="auto"/>
                        <w:right w:val="none" w:sz="0" w:space="0" w:color="auto"/>
                      </w:divBdr>
                    </w:div>
                  </w:divsChild>
                </w:div>
                <w:div w:id="1164661218">
                  <w:marLeft w:val="0"/>
                  <w:marRight w:val="0"/>
                  <w:marTop w:val="0"/>
                  <w:marBottom w:val="0"/>
                  <w:divBdr>
                    <w:top w:val="none" w:sz="0" w:space="0" w:color="auto"/>
                    <w:left w:val="none" w:sz="0" w:space="0" w:color="auto"/>
                    <w:bottom w:val="none" w:sz="0" w:space="0" w:color="auto"/>
                    <w:right w:val="none" w:sz="0" w:space="0" w:color="auto"/>
                  </w:divBdr>
                  <w:divsChild>
                    <w:div w:id="327365624">
                      <w:marLeft w:val="0"/>
                      <w:marRight w:val="0"/>
                      <w:marTop w:val="0"/>
                      <w:marBottom w:val="0"/>
                      <w:divBdr>
                        <w:top w:val="none" w:sz="0" w:space="0" w:color="auto"/>
                        <w:left w:val="none" w:sz="0" w:space="0" w:color="auto"/>
                        <w:bottom w:val="none" w:sz="0" w:space="0" w:color="auto"/>
                        <w:right w:val="none" w:sz="0" w:space="0" w:color="auto"/>
                      </w:divBdr>
                    </w:div>
                  </w:divsChild>
                </w:div>
                <w:div w:id="1217397888">
                  <w:marLeft w:val="0"/>
                  <w:marRight w:val="0"/>
                  <w:marTop w:val="0"/>
                  <w:marBottom w:val="0"/>
                  <w:divBdr>
                    <w:top w:val="none" w:sz="0" w:space="0" w:color="auto"/>
                    <w:left w:val="none" w:sz="0" w:space="0" w:color="auto"/>
                    <w:bottom w:val="none" w:sz="0" w:space="0" w:color="auto"/>
                    <w:right w:val="none" w:sz="0" w:space="0" w:color="auto"/>
                  </w:divBdr>
                  <w:divsChild>
                    <w:div w:id="2099131604">
                      <w:marLeft w:val="0"/>
                      <w:marRight w:val="0"/>
                      <w:marTop w:val="0"/>
                      <w:marBottom w:val="0"/>
                      <w:divBdr>
                        <w:top w:val="none" w:sz="0" w:space="0" w:color="auto"/>
                        <w:left w:val="none" w:sz="0" w:space="0" w:color="auto"/>
                        <w:bottom w:val="none" w:sz="0" w:space="0" w:color="auto"/>
                        <w:right w:val="none" w:sz="0" w:space="0" w:color="auto"/>
                      </w:divBdr>
                    </w:div>
                  </w:divsChild>
                </w:div>
                <w:div w:id="29692471">
                  <w:marLeft w:val="0"/>
                  <w:marRight w:val="0"/>
                  <w:marTop w:val="0"/>
                  <w:marBottom w:val="0"/>
                  <w:divBdr>
                    <w:top w:val="none" w:sz="0" w:space="0" w:color="auto"/>
                    <w:left w:val="none" w:sz="0" w:space="0" w:color="auto"/>
                    <w:bottom w:val="none" w:sz="0" w:space="0" w:color="auto"/>
                    <w:right w:val="none" w:sz="0" w:space="0" w:color="auto"/>
                  </w:divBdr>
                  <w:divsChild>
                    <w:div w:id="686101145">
                      <w:marLeft w:val="0"/>
                      <w:marRight w:val="0"/>
                      <w:marTop w:val="0"/>
                      <w:marBottom w:val="0"/>
                      <w:divBdr>
                        <w:top w:val="none" w:sz="0" w:space="0" w:color="auto"/>
                        <w:left w:val="none" w:sz="0" w:space="0" w:color="auto"/>
                        <w:bottom w:val="none" w:sz="0" w:space="0" w:color="auto"/>
                        <w:right w:val="none" w:sz="0" w:space="0" w:color="auto"/>
                      </w:divBdr>
                    </w:div>
                  </w:divsChild>
                </w:div>
                <w:div w:id="568930719">
                  <w:marLeft w:val="0"/>
                  <w:marRight w:val="0"/>
                  <w:marTop w:val="0"/>
                  <w:marBottom w:val="0"/>
                  <w:divBdr>
                    <w:top w:val="none" w:sz="0" w:space="0" w:color="auto"/>
                    <w:left w:val="none" w:sz="0" w:space="0" w:color="auto"/>
                    <w:bottom w:val="none" w:sz="0" w:space="0" w:color="auto"/>
                    <w:right w:val="none" w:sz="0" w:space="0" w:color="auto"/>
                  </w:divBdr>
                  <w:divsChild>
                    <w:div w:id="1537815296">
                      <w:marLeft w:val="0"/>
                      <w:marRight w:val="0"/>
                      <w:marTop w:val="0"/>
                      <w:marBottom w:val="0"/>
                      <w:divBdr>
                        <w:top w:val="none" w:sz="0" w:space="0" w:color="auto"/>
                        <w:left w:val="none" w:sz="0" w:space="0" w:color="auto"/>
                        <w:bottom w:val="none" w:sz="0" w:space="0" w:color="auto"/>
                        <w:right w:val="none" w:sz="0" w:space="0" w:color="auto"/>
                      </w:divBdr>
                    </w:div>
                  </w:divsChild>
                </w:div>
                <w:div w:id="753628887">
                  <w:marLeft w:val="0"/>
                  <w:marRight w:val="0"/>
                  <w:marTop w:val="0"/>
                  <w:marBottom w:val="0"/>
                  <w:divBdr>
                    <w:top w:val="none" w:sz="0" w:space="0" w:color="auto"/>
                    <w:left w:val="none" w:sz="0" w:space="0" w:color="auto"/>
                    <w:bottom w:val="none" w:sz="0" w:space="0" w:color="auto"/>
                    <w:right w:val="none" w:sz="0" w:space="0" w:color="auto"/>
                  </w:divBdr>
                  <w:divsChild>
                    <w:div w:id="1172338701">
                      <w:marLeft w:val="0"/>
                      <w:marRight w:val="0"/>
                      <w:marTop w:val="0"/>
                      <w:marBottom w:val="0"/>
                      <w:divBdr>
                        <w:top w:val="none" w:sz="0" w:space="0" w:color="auto"/>
                        <w:left w:val="none" w:sz="0" w:space="0" w:color="auto"/>
                        <w:bottom w:val="none" w:sz="0" w:space="0" w:color="auto"/>
                        <w:right w:val="none" w:sz="0" w:space="0" w:color="auto"/>
                      </w:divBdr>
                    </w:div>
                  </w:divsChild>
                </w:div>
                <w:div w:id="1327897664">
                  <w:marLeft w:val="0"/>
                  <w:marRight w:val="0"/>
                  <w:marTop w:val="0"/>
                  <w:marBottom w:val="0"/>
                  <w:divBdr>
                    <w:top w:val="none" w:sz="0" w:space="0" w:color="auto"/>
                    <w:left w:val="none" w:sz="0" w:space="0" w:color="auto"/>
                    <w:bottom w:val="none" w:sz="0" w:space="0" w:color="auto"/>
                    <w:right w:val="none" w:sz="0" w:space="0" w:color="auto"/>
                  </w:divBdr>
                  <w:divsChild>
                    <w:div w:id="872689646">
                      <w:marLeft w:val="0"/>
                      <w:marRight w:val="0"/>
                      <w:marTop w:val="0"/>
                      <w:marBottom w:val="0"/>
                      <w:divBdr>
                        <w:top w:val="none" w:sz="0" w:space="0" w:color="auto"/>
                        <w:left w:val="none" w:sz="0" w:space="0" w:color="auto"/>
                        <w:bottom w:val="none" w:sz="0" w:space="0" w:color="auto"/>
                        <w:right w:val="none" w:sz="0" w:space="0" w:color="auto"/>
                      </w:divBdr>
                    </w:div>
                  </w:divsChild>
                </w:div>
                <w:div w:id="911432231">
                  <w:marLeft w:val="0"/>
                  <w:marRight w:val="0"/>
                  <w:marTop w:val="0"/>
                  <w:marBottom w:val="0"/>
                  <w:divBdr>
                    <w:top w:val="none" w:sz="0" w:space="0" w:color="auto"/>
                    <w:left w:val="none" w:sz="0" w:space="0" w:color="auto"/>
                    <w:bottom w:val="none" w:sz="0" w:space="0" w:color="auto"/>
                    <w:right w:val="none" w:sz="0" w:space="0" w:color="auto"/>
                  </w:divBdr>
                  <w:divsChild>
                    <w:div w:id="1370451590">
                      <w:marLeft w:val="0"/>
                      <w:marRight w:val="0"/>
                      <w:marTop w:val="0"/>
                      <w:marBottom w:val="0"/>
                      <w:divBdr>
                        <w:top w:val="none" w:sz="0" w:space="0" w:color="auto"/>
                        <w:left w:val="none" w:sz="0" w:space="0" w:color="auto"/>
                        <w:bottom w:val="none" w:sz="0" w:space="0" w:color="auto"/>
                        <w:right w:val="none" w:sz="0" w:space="0" w:color="auto"/>
                      </w:divBdr>
                    </w:div>
                  </w:divsChild>
                </w:div>
                <w:div w:id="2002543463">
                  <w:marLeft w:val="0"/>
                  <w:marRight w:val="0"/>
                  <w:marTop w:val="0"/>
                  <w:marBottom w:val="0"/>
                  <w:divBdr>
                    <w:top w:val="none" w:sz="0" w:space="0" w:color="auto"/>
                    <w:left w:val="none" w:sz="0" w:space="0" w:color="auto"/>
                    <w:bottom w:val="none" w:sz="0" w:space="0" w:color="auto"/>
                    <w:right w:val="none" w:sz="0" w:space="0" w:color="auto"/>
                  </w:divBdr>
                  <w:divsChild>
                    <w:div w:id="629628951">
                      <w:marLeft w:val="0"/>
                      <w:marRight w:val="0"/>
                      <w:marTop w:val="0"/>
                      <w:marBottom w:val="0"/>
                      <w:divBdr>
                        <w:top w:val="none" w:sz="0" w:space="0" w:color="auto"/>
                        <w:left w:val="none" w:sz="0" w:space="0" w:color="auto"/>
                        <w:bottom w:val="none" w:sz="0" w:space="0" w:color="auto"/>
                        <w:right w:val="none" w:sz="0" w:space="0" w:color="auto"/>
                      </w:divBdr>
                    </w:div>
                  </w:divsChild>
                </w:div>
                <w:div w:id="1328825691">
                  <w:marLeft w:val="0"/>
                  <w:marRight w:val="0"/>
                  <w:marTop w:val="0"/>
                  <w:marBottom w:val="0"/>
                  <w:divBdr>
                    <w:top w:val="none" w:sz="0" w:space="0" w:color="auto"/>
                    <w:left w:val="none" w:sz="0" w:space="0" w:color="auto"/>
                    <w:bottom w:val="none" w:sz="0" w:space="0" w:color="auto"/>
                    <w:right w:val="none" w:sz="0" w:space="0" w:color="auto"/>
                  </w:divBdr>
                  <w:divsChild>
                    <w:div w:id="407921746">
                      <w:marLeft w:val="0"/>
                      <w:marRight w:val="0"/>
                      <w:marTop w:val="0"/>
                      <w:marBottom w:val="0"/>
                      <w:divBdr>
                        <w:top w:val="none" w:sz="0" w:space="0" w:color="auto"/>
                        <w:left w:val="none" w:sz="0" w:space="0" w:color="auto"/>
                        <w:bottom w:val="none" w:sz="0" w:space="0" w:color="auto"/>
                        <w:right w:val="none" w:sz="0" w:space="0" w:color="auto"/>
                      </w:divBdr>
                    </w:div>
                  </w:divsChild>
                </w:div>
                <w:div w:id="1472020546">
                  <w:marLeft w:val="0"/>
                  <w:marRight w:val="0"/>
                  <w:marTop w:val="0"/>
                  <w:marBottom w:val="0"/>
                  <w:divBdr>
                    <w:top w:val="none" w:sz="0" w:space="0" w:color="auto"/>
                    <w:left w:val="none" w:sz="0" w:space="0" w:color="auto"/>
                    <w:bottom w:val="none" w:sz="0" w:space="0" w:color="auto"/>
                    <w:right w:val="none" w:sz="0" w:space="0" w:color="auto"/>
                  </w:divBdr>
                  <w:divsChild>
                    <w:div w:id="1675643207">
                      <w:marLeft w:val="0"/>
                      <w:marRight w:val="0"/>
                      <w:marTop w:val="0"/>
                      <w:marBottom w:val="0"/>
                      <w:divBdr>
                        <w:top w:val="none" w:sz="0" w:space="0" w:color="auto"/>
                        <w:left w:val="none" w:sz="0" w:space="0" w:color="auto"/>
                        <w:bottom w:val="none" w:sz="0" w:space="0" w:color="auto"/>
                        <w:right w:val="none" w:sz="0" w:space="0" w:color="auto"/>
                      </w:divBdr>
                    </w:div>
                  </w:divsChild>
                </w:div>
                <w:div w:id="340591897">
                  <w:marLeft w:val="0"/>
                  <w:marRight w:val="0"/>
                  <w:marTop w:val="0"/>
                  <w:marBottom w:val="0"/>
                  <w:divBdr>
                    <w:top w:val="none" w:sz="0" w:space="0" w:color="auto"/>
                    <w:left w:val="none" w:sz="0" w:space="0" w:color="auto"/>
                    <w:bottom w:val="none" w:sz="0" w:space="0" w:color="auto"/>
                    <w:right w:val="none" w:sz="0" w:space="0" w:color="auto"/>
                  </w:divBdr>
                  <w:divsChild>
                    <w:div w:id="1295284650">
                      <w:marLeft w:val="0"/>
                      <w:marRight w:val="0"/>
                      <w:marTop w:val="0"/>
                      <w:marBottom w:val="0"/>
                      <w:divBdr>
                        <w:top w:val="none" w:sz="0" w:space="0" w:color="auto"/>
                        <w:left w:val="none" w:sz="0" w:space="0" w:color="auto"/>
                        <w:bottom w:val="none" w:sz="0" w:space="0" w:color="auto"/>
                        <w:right w:val="none" w:sz="0" w:space="0" w:color="auto"/>
                      </w:divBdr>
                    </w:div>
                  </w:divsChild>
                </w:div>
                <w:div w:id="1413040899">
                  <w:marLeft w:val="0"/>
                  <w:marRight w:val="0"/>
                  <w:marTop w:val="0"/>
                  <w:marBottom w:val="0"/>
                  <w:divBdr>
                    <w:top w:val="none" w:sz="0" w:space="0" w:color="auto"/>
                    <w:left w:val="none" w:sz="0" w:space="0" w:color="auto"/>
                    <w:bottom w:val="none" w:sz="0" w:space="0" w:color="auto"/>
                    <w:right w:val="none" w:sz="0" w:space="0" w:color="auto"/>
                  </w:divBdr>
                  <w:divsChild>
                    <w:div w:id="451243071">
                      <w:marLeft w:val="0"/>
                      <w:marRight w:val="0"/>
                      <w:marTop w:val="0"/>
                      <w:marBottom w:val="0"/>
                      <w:divBdr>
                        <w:top w:val="none" w:sz="0" w:space="0" w:color="auto"/>
                        <w:left w:val="none" w:sz="0" w:space="0" w:color="auto"/>
                        <w:bottom w:val="none" w:sz="0" w:space="0" w:color="auto"/>
                        <w:right w:val="none" w:sz="0" w:space="0" w:color="auto"/>
                      </w:divBdr>
                    </w:div>
                  </w:divsChild>
                </w:div>
                <w:div w:id="976378115">
                  <w:marLeft w:val="0"/>
                  <w:marRight w:val="0"/>
                  <w:marTop w:val="0"/>
                  <w:marBottom w:val="0"/>
                  <w:divBdr>
                    <w:top w:val="none" w:sz="0" w:space="0" w:color="auto"/>
                    <w:left w:val="none" w:sz="0" w:space="0" w:color="auto"/>
                    <w:bottom w:val="none" w:sz="0" w:space="0" w:color="auto"/>
                    <w:right w:val="none" w:sz="0" w:space="0" w:color="auto"/>
                  </w:divBdr>
                  <w:divsChild>
                    <w:div w:id="1285847574">
                      <w:marLeft w:val="0"/>
                      <w:marRight w:val="0"/>
                      <w:marTop w:val="0"/>
                      <w:marBottom w:val="0"/>
                      <w:divBdr>
                        <w:top w:val="none" w:sz="0" w:space="0" w:color="auto"/>
                        <w:left w:val="none" w:sz="0" w:space="0" w:color="auto"/>
                        <w:bottom w:val="none" w:sz="0" w:space="0" w:color="auto"/>
                        <w:right w:val="none" w:sz="0" w:space="0" w:color="auto"/>
                      </w:divBdr>
                    </w:div>
                  </w:divsChild>
                </w:div>
                <w:div w:id="1587613994">
                  <w:marLeft w:val="0"/>
                  <w:marRight w:val="0"/>
                  <w:marTop w:val="0"/>
                  <w:marBottom w:val="0"/>
                  <w:divBdr>
                    <w:top w:val="none" w:sz="0" w:space="0" w:color="auto"/>
                    <w:left w:val="none" w:sz="0" w:space="0" w:color="auto"/>
                    <w:bottom w:val="none" w:sz="0" w:space="0" w:color="auto"/>
                    <w:right w:val="none" w:sz="0" w:space="0" w:color="auto"/>
                  </w:divBdr>
                  <w:divsChild>
                    <w:div w:id="1508055384">
                      <w:marLeft w:val="0"/>
                      <w:marRight w:val="0"/>
                      <w:marTop w:val="0"/>
                      <w:marBottom w:val="0"/>
                      <w:divBdr>
                        <w:top w:val="none" w:sz="0" w:space="0" w:color="auto"/>
                        <w:left w:val="none" w:sz="0" w:space="0" w:color="auto"/>
                        <w:bottom w:val="none" w:sz="0" w:space="0" w:color="auto"/>
                        <w:right w:val="none" w:sz="0" w:space="0" w:color="auto"/>
                      </w:divBdr>
                    </w:div>
                  </w:divsChild>
                </w:div>
                <w:div w:id="1718354311">
                  <w:marLeft w:val="0"/>
                  <w:marRight w:val="0"/>
                  <w:marTop w:val="0"/>
                  <w:marBottom w:val="0"/>
                  <w:divBdr>
                    <w:top w:val="none" w:sz="0" w:space="0" w:color="auto"/>
                    <w:left w:val="none" w:sz="0" w:space="0" w:color="auto"/>
                    <w:bottom w:val="none" w:sz="0" w:space="0" w:color="auto"/>
                    <w:right w:val="none" w:sz="0" w:space="0" w:color="auto"/>
                  </w:divBdr>
                  <w:divsChild>
                    <w:div w:id="194928482">
                      <w:marLeft w:val="0"/>
                      <w:marRight w:val="0"/>
                      <w:marTop w:val="0"/>
                      <w:marBottom w:val="0"/>
                      <w:divBdr>
                        <w:top w:val="none" w:sz="0" w:space="0" w:color="auto"/>
                        <w:left w:val="none" w:sz="0" w:space="0" w:color="auto"/>
                        <w:bottom w:val="none" w:sz="0" w:space="0" w:color="auto"/>
                        <w:right w:val="none" w:sz="0" w:space="0" w:color="auto"/>
                      </w:divBdr>
                    </w:div>
                  </w:divsChild>
                </w:div>
                <w:div w:id="559830030">
                  <w:marLeft w:val="0"/>
                  <w:marRight w:val="0"/>
                  <w:marTop w:val="0"/>
                  <w:marBottom w:val="0"/>
                  <w:divBdr>
                    <w:top w:val="none" w:sz="0" w:space="0" w:color="auto"/>
                    <w:left w:val="none" w:sz="0" w:space="0" w:color="auto"/>
                    <w:bottom w:val="none" w:sz="0" w:space="0" w:color="auto"/>
                    <w:right w:val="none" w:sz="0" w:space="0" w:color="auto"/>
                  </w:divBdr>
                  <w:divsChild>
                    <w:div w:id="597253237">
                      <w:marLeft w:val="0"/>
                      <w:marRight w:val="0"/>
                      <w:marTop w:val="0"/>
                      <w:marBottom w:val="0"/>
                      <w:divBdr>
                        <w:top w:val="none" w:sz="0" w:space="0" w:color="auto"/>
                        <w:left w:val="none" w:sz="0" w:space="0" w:color="auto"/>
                        <w:bottom w:val="none" w:sz="0" w:space="0" w:color="auto"/>
                        <w:right w:val="none" w:sz="0" w:space="0" w:color="auto"/>
                      </w:divBdr>
                    </w:div>
                  </w:divsChild>
                </w:div>
                <w:div w:id="1978296060">
                  <w:marLeft w:val="0"/>
                  <w:marRight w:val="0"/>
                  <w:marTop w:val="0"/>
                  <w:marBottom w:val="0"/>
                  <w:divBdr>
                    <w:top w:val="none" w:sz="0" w:space="0" w:color="auto"/>
                    <w:left w:val="none" w:sz="0" w:space="0" w:color="auto"/>
                    <w:bottom w:val="none" w:sz="0" w:space="0" w:color="auto"/>
                    <w:right w:val="none" w:sz="0" w:space="0" w:color="auto"/>
                  </w:divBdr>
                  <w:divsChild>
                    <w:div w:id="1301181621">
                      <w:marLeft w:val="0"/>
                      <w:marRight w:val="0"/>
                      <w:marTop w:val="0"/>
                      <w:marBottom w:val="0"/>
                      <w:divBdr>
                        <w:top w:val="none" w:sz="0" w:space="0" w:color="auto"/>
                        <w:left w:val="none" w:sz="0" w:space="0" w:color="auto"/>
                        <w:bottom w:val="none" w:sz="0" w:space="0" w:color="auto"/>
                        <w:right w:val="none" w:sz="0" w:space="0" w:color="auto"/>
                      </w:divBdr>
                    </w:div>
                  </w:divsChild>
                </w:div>
                <w:div w:id="36857696">
                  <w:marLeft w:val="0"/>
                  <w:marRight w:val="0"/>
                  <w:marTop w:val="0"/>
                  <w:marBottom w:val="0"/>
                  <w:divBdr>
                    <w:top w:val="none" w:sz="0" w:space="0" w:color="auto"/>
                    <w:left w:val="none" w:sz="0" w:space="0" w:color="auto"/>
                    <w:bottom w:val="none" w:sz="0" w:space="0" w:color="auto"/>
                    <w:right w:val="none" w:sz="0" w:space="0" w:color="auto"/>
                  </w:divBdr>
                  <w:divsChild>
                    <w:div w:id="8265890">
                      <w:marLeft w:val="0"/>
                      <w:marRight w:val="0"/>
                      <w:marTop w:val="0"/>
                      <w:marBottom w:val="0"/>
                      <w:divBdr>
                        <w:top w:val="none" w:sz="0" w:space="0" w:color="auto"/>
                        <w:left w:val="none" w:sz="0" w:space="0" w:color="auto"/>
                        <w:bottom w:val="none" w:sz="0" w:space="0" w:color="auto"/>
                        <w:right w:val="none" w:sz="0" w:space="0" w:color="auto"/>
                      </w:divBdr>
                    </w:div>
                  </w:divsChild>
                </w:div>
                <w:div w:id="1794011117">
                  <w:marLeft w:val="0"/>
                  <w:marRight w:val="0"/>
                  <w:marTop w:val="0"/>
                  <w:marBottom w:val="0"/>
                  <w:divBdr>
                    <w:top w:val="none" w:sz="0" w:space="0" w:color="auto"/>
                    <w:left w:val="none" w:sz="0" w:space="0" w:color="auto"/>
                    <w:bottom w:val="none" w:sz="0" w:space="0" w:color="auto"/>
                    <w:right w:val="none" w:sz="0" w:space="0" w:color="auto"/>
                  </w:divBdr>
                  <w:divsChild>
                    <w:div w:id="2115005630">
                      <w:marLeft w:val="0"/>
                      <w:marRight w:val="0"/>
                      <w:marTop w:val="0"/>
                      <w:marBottom w:val="0"/>
                      <w:divBdr>
                        <w:top w:val="none" w:sz="0" w:space="0" w:color="auto"/>
                        <w:left w:val="none" w:sz="0" w:space="0" w:color="auto"/>
                        <w:bottom w:val="none" w:sz="0" w:space="0" w:color="auto"/>
                        <w:right w:val="none" w:sz="0" w:space="0" w:color="auto"/>
                      </w:divBdr>
                    </w:div>
                  </w:divsChild>
                </w:div>
                <w:div w:id="720441565">
                  <w:marLeft w:val="0"/>
                  <w:marRight w:val="0"/>
                  <w:marTop w:val="0"/>
                  <w:marBottom w:val="0"/>
                  <w:divBdr>
                    <w:top w:val="none" w:sz="0" w:space="0" w:color="auto"/>
                    <w:left w:val="none" w:sz="0" w:space="0" w:color="auto"/>
                    <w:bottom w:val="none" w:sz="0" w:space="0" w:color="auto"/>
                    <w:right w:val="none" w:sz="0" w:space="0" w:color="auto"/>
                  </w:divBdr>
                  <w:divsChild>
                    <w:div w:id="1964651678">
                      <w:marLeft w:val="0"/>
                      <w:marRight w:val="0"/>
                      <w:marTop w:val="0"/>
                      <w:marBottom w:val="0"/>
                      <w:divBdr>
                        <w:top w:val="none" w:sz="0" w:space="0" w:color="auto"/>
                        <w:left w:val="none" w:sz="0" w:space="0" w:color="auto"/>
                        <w:bottom w:val="none" w:sz="0" w:space="0" w:color="auto"/>
                        <w:right w:val="none" w:sz="0" w:space="0" w:color="auto"/>
                      </w:divBdr>
                    </w:div>
                  </w:divsChild>
                </w:div>
                <w:div w:id="920137036">
                  <w:marLeft w:val="0"/>
                  <w:marRight w:val="0"/>
                  <w:marTop w:val="0"/>
                  <w:marBottom w:val="0"/>
                  <w:divBdr>
                    <w:top w:val="none" w:sz="0" w:space="0" w:color="auto"/>
                    <w:left w:val="none" w:sz="0" w:space="0" w:color="auto"/>
                    <w:bottom w:val="none" w:sz="0" w:space="0" w:color="auto"/>
                    <w:right w:val="none" w:sz="0" w:space="0" w:color="auto"/>
                  </w:divBdr>
                  <w:divsChild>
                    <w:div w:id="1882862233">
                      <w:marLeft w:val="0"/>
                      <w:marRight w:val="0"/>
                      <w:marTop w:val="0"/>
                      <w:marBottom w:val="0"/>
                      <w:divBdr>
                        <w:top w:val="none" w:sz="0" w:space="0" w:color="auto"/>
                        <w:left w:val="none" w:sz="0" w:space="0" w:color="auto"/>
                        <w:bottom w:val="none" w:sz="0" w:space="0" w:color="auto"/>
                        <w:right w:val="none" w:sz="0" w:space="0" w:color="auto"/>
                      </w:divBdr>
                    </w:div>
                  </w:divsChild>
                </w:div>
                <w:div w:id="204299739">
                  <w:marLeft w:val="0"/>
                  <w:marRight w:val="0"/>
                  <w:marTop w:val="0"/>
                  <w:marBottom w:val="0"/>
                  <w:divBdr>
                    <w:top w:val="none" w:sz="0" w:space="0" w:color="auto"/>
                    <w:left w:val="none" w:sz="0" w:space="0" w:color="auto"/>
                    <w:bottom w:val="none" w:sz="0" w:space="0" w:color="auto"/>
                    <w:right w:val="none" w:sz="0" w:space="0" w:color="auto"/>
                  </w:divBdr>
                  <w:divsChild>
                    <w:div w:id="1477213687">
                      <w:marLeft w:val="0"/>
                      <w:marRight w:val="0"/>
                      <w:marTop w:val="0"/>
                      <w:marBottom w:val="0"/>
                      <w:divBdr>
                        <w:top w:val="none" w:sz="0" w:space="0" w:color="auto"/>
                        <w:left w:val="none" w:sz="0" w:space="0" w:color="auto"/>
                        <w:bottom w:val="none" w:sz="0" w:space="0" w:color="auto"/>
                        <w:right w:val="none" w:sz="0" w:space="0" w:color="auto"/>
                      </w:divBdr>
                    </w:div>
                  </w:divsChild>
                </w:div>
                <w:div w:id="623733349">
                  <w:marLeft w:val="0"/>
                  <w:marRight w:val="0"/>
                  <w:marTop w:val="0"/>
                  <w:marBottom w:val="0"/>
                  <w:divBdr>
                    <w:top w:val="none" w:sz="0" w:space="0" w:color="auto"/>
                    <w:left w:val="none" w:sz="0" w:space="0" w:color="auto"/>
                    <w:bottom w:val="none" w:sz="0" w:space="0" w:color="auto"/>
                    <w:right w:val="none" w:sz="0" w:space="0" w:color="auto"/>
                  </w:divBdr>
                  <w:divsChild>
                    <w:div w:id="1252163257">
                      <w:marLeft w:val="0"/>
                      <w:marRight w:val="0"/>
                      <w:marTop w:val="0"/>
                      <w:marBottom w:val="0"/>
                      <w:divBdr>
                        <w:top w:val="none" w:sz="0" w:space="0" w:color="auto"/>
                        <w:left w:val="none" w:sz="0" w:space="0" w:color="auto"/>
                        <w:bottom w:val="none" w:sz="0" w:space="0" w:color="auto"/>
                        <w:right w:val="none" w:sz="0" w:space="0" w:color="auto"/>
                      </w:divBdr>
                    </w:div>
                  </w:divsChild>
                </w:div>
                <w:div w:id="1697386641">
                  <w:marLeft w:val="0"/>
                  <w:marRight w:val="0"/>
                  <w:marTop w:val="0"/>
                  <w:marBottom w:val="0"/>
                  <w:divBdr>
                    <w:top w:val="none" w:sz="0" w:space="0" w:color="auto"/>
                    <w:left w:val="none" w:sz="0" w:space="0" w:color="auto"/>
                    <w:bottom w:val="none" w:sz="0" w:space="0" w:color="auto"/>
                    <w:right w:val="none" w:sz="0" w:space="0" w:color="auto"/>
                  </w:divBdr>
                  <w:divsChild>
                    <w:div w:id="1321303098">
                      <w:marLeft w:val="0"/>
                      <w:marRight w:val="0"/>
                      <w:marTop w:val="0"/>
                      <w:marBottom w:val="0"/>
                      <w:divBdr>
                        <w:top w:val="none" w:sz="0" w:space="0" w:color="auto"/>
                        <w:left w:val="none" w:sz="0" w:space="0" w:color="auto"/>
                        <w:bottom w:val="none" w:sz="0" w:space="0" w:color="auto"/>
                        <w:right w:val="none" w:sz="0" w:space="0" w:color="auto"/>
                      </w:divBdr>
                    </w:div>
                  </w:divsChild>
                </w:div>
                <w:div w:id="1412388671">
                  <w:marLeft w:val="0"/>
                  <w:marRight w:val="0"/>
                  <w:marTop w:val="0"/>
                  <w:marBottom w:val="0"/>
                  <w:divBdr>
                    <w:top w:val="none" w:sz="0" w:space="0" w:color="auto"/>
                    <w:left w:val="none" w:sz="0" w:space="0" w:color="auto"/>
                    <w:bottom w:val="none" w:sz="0" w:space="0" w:color="auto"/>
                    <w:right w:val="none" w:sz="0" w:space="0" w:color="auto"/>
                  </w:divBdr>
                  <w:divsChild>
                    <w:div w:id="590503628">
                      <w:marLeft w:val="0"/>
                      <w:marRight w:val="0"/>
                      <w:marTop w:val="0"/>
                      <w:marBottom w:val="0"/>
                      <w:divBdr>
                        <w:top w:val="none" w:sz="0" w:space="0" w:color="auto"/>
                        <w:left w:val="none" w:sz="0" w:space="0" w:color="auto"/>
                        <w:bottom w:val="none" w:sz="0" w:space="0" w:color="auto"/>
                        <w:right w:val="none" w:sz="0" w:space="0" w:color="auto"/>
                      </w:divBdr>
                    </w:div>
                  </w:divsChild>
                </w:div>
                <w:div w:id="2003239126">
                  <w:marLeft w:val="0"/>
                  <w:marRight w:val="0"/>
                  <w:marTop w:val="0"/>
                  <w:marBottom w:val="0"/>
                  <w:divBdr>
                    <w:top w:val="none" w:sz="0" w:space="0" w:color="auto"/>
                    <w:left w:val="none" w:sz="0" w:space="0" w:color="auto"/>
                    <w:bottom w:val="none" w:sz="0" w:space="0" w:color="auto"/>
                    <w:right w:val="none" w:sz="0" w:space="0" w:color="auto"/>
                  </w:divBdr>
                  <w:divsChild>
                    <w:div w:id="490485760">
                      <w:marLeft w:val="0"/>
                      <w:marRight w:val="0"/>
                      <w:marTop w:val="0"/>
                      <w:marBottom w:val="0"/>
                      <w:divBdr>
                        <w:top w:val="none" w:sz="0" w:space="0" w:color="auto"/>
                        <w:left w:val="none" w:sz="0" w:space="0" w:color="auto"/>
                        <w:bottom w:val="none" w:sz="0" w:space="0" w:color="auto"/>
                        <w:right w:val="none" w:sz="0" w:space="0" w:color="auto"/>
                      </w:divBdr>
                    </w:div>
                  </w:divsChild>
                </w:div>
                <w:div w:id="1772242819">
                  <w:marLeft w:val="0"/>
                  <w:marRight w:val="0"/>
                  <w:marTop w:val="0"/>
                  <w:marBottom w:val="0"/>
                  <w:divBdr>
                    <w:top w:val="none" w:sz="0" w:space="0" w:color="auto"/>
                    <w:left w:val="none" w:sz="0" w:space="0" w:color="auto"/>
                    <w:bottom w:val="none" w:sz="0" w:space="0" w:color="auto"/>
                    <w:right w:val="none" w:sz="0" w:space="0" w:color="auto"/>
                  </w:divBdr>
                  <w:divsChild>
                    <w:div w:id="145363548">
                      <w:marLeft w:val="0"/>
                      <w:marRight w:val="0"/>
                      <w:marTop w:val="0"/>
                      <w:marBottom w:val="0"/>
                      <w:divBdr>
                        <w:top w:val="none" w:sz="0" w:space="0" w:color="auto"/>
                        <w:left w:val="none" w:sz="0" w:space="0" w:color="auto"/>
                        <w:bottom w:val="none" w:sz="0" w:space="0" w:color="auto"/>
                        <w:right w:val="none" w:sz="0" w:space="0" w:color="auto"/>
                      </w:divBdr>
                    </w:div>
                  </w:divsChild>
                </w:div>
                <w:div w:id="449858600">
                  <w:marLeft w:val="0"/>
                  <w:marRight w:val="0"/>
                  <w:marTop w:val="0"/>
                  <w:marBottom w:val="0"/>
                  <w:divBdr>
                    <w:top w:val="none" w:sz="0" w:space="0" w:color="auto"/>
                    <w:left w:val="none" w:sz="0" w:space="0" w:color="auto"/>
                    <w:bottom w:val="none" w:sz="0" w:space="0" w:color="auto"/>
                    <w:right w:val="none" w:sz="0" w:space="0" w:color="auto"/>
                  </w:divBdr>
                  <w:divsChild>
                    <w:div w:id="2131901511">
                      <w:marLeft w:val="0"/>
                      <w:marRight w:val="0"/>
                      <w:marTop w:val="0"/>
                      <w:marBottom w:val="0"/>
                      <w:divBdr>
                        <w:top w:val="none" w:sz="0" w:space="0" w:color="auto"/>
                        <w:left w:val="none" w:sz="0" w:space="0" w:color="auto"/>
                        <w:bottom w:val="none" w:sz="0" w:space="0" w:color="auto"/>
                        <w:right w:val="none" w:sz="0" w:space="0" w:color="auto"/>
                      </w:divBdr>
                    </w:div>
                  </w:divsChild>
                </w:div>
                <w:div w:id="2021659002">
                  <w:marLeft w:val="0"/>
                  <w:marRight w:val="0"/>
                  <w:marTop w:val="0"/>
                  <w:marBottom w:val="0"/>
                  <w:divBdr>
                    <w:top w:val="none" w:sz="0" w:space="0" w:color="auto"/>
                    <w:left w:val="none" w:sz="0" w:space="0" w:color="auto"/>
                    <w:bottom w:val="none" w:sz="0" w:space="0" w:color="auto"/>
                    <w:right w:val="none" w:sz="0" w:space="0" w:color="auto"/>
                  </w:divBdr>
                  <w:divsChild>
                    <w:div w:id="811874788">
                      <w:marLeft w:val="0"/>
                      <w:marRight w:val="0"/>
                      <w:marTop w:val="0"/>
                      <w:marBottom w:val="0"/>
                      <w:divBdr>
                        <w:top w:val="none" w:sz="0" w:space="0" w:color="auto"/>
                        <w:left w:val="none" w:sz="0" w:space="0" w:color="auto"/>
                        <w:bottom w:val="none" w:sz="0" w:space="0" w:color="auto"/>
                        <w:right w:val="none" w:sz="0" w:space="0" w:color="auto"/>
                      </w:divBdr>
                    </w:div>
                  </w:divsChild>
                </w:div>
                <w:div w:id="350571706">
                  <w:marLeft w:val="0"/>
                  <w:marRight w:val="0"/>
                  <w:marTop w:val="0"/>
                  <w:marBottom w:val="0"/>
                  <w:divBdr>
                    <w:top w:val="none" w:sz="0" w:space="0" w:color="auto"/>
                    <w:left w:val="none" w:sz="0" w:space="0" w:color="auto"/>
                    <w:bottom w:val="none" w:sz="0" w:space="0" w:color="auto"/>
                    <w:right w:val="none" w:sz="0" w:space="0" w:color="auto"/>
                  </w:divBdr>
                  <w:divsChild>
                    <w:div w:id="331178535">
                      <w:marLeft w:val="0"/>
                      <w:marRight w:val="0"/>
                      <w:marTop w:val="0"/>
                      <w:marBottom w:val="0"/>
                      <w:divBdr>
                        <w:top w:val="none" w:sz="0" w:space="0" w:color="auto"/>
                        <w:left w:val="none" w:sz="0" w:space="0" w:color="auto"/>
                        <w:bottom w:val="none" w:sz="0" w:space="0" w:color="auto"/>
                        <w:right w:val="none" w:sz="0" w:space="0" w:color="auto"/>
                      </w:divBdr>
                    </w:div>
                  </w:divsChild>
                </w:div>
                <w:div w:id="1660496359">
                  <w:marLeft w:val="0"/>
                  <w:marRight w:val="0"/>
                  <w:marTop w:val="0"/>
                  <w:marBottom w:val="0"/>
                  <w:divBdr>
                    <w:top w:val="none" w:sz="0" w:space="0" w:color="auto"/>
                    <w:left w:val="none" w:sz="0" w:space="0" w:color="auto"/>
                    <w:bottom w:val="none" w:sz="0" w:space="0" w:color="auto"/>
                    <w:right w:val="none" w:sz="0" w:space="0" w:color="auto"/>
                  </w:divBdr>
                  <w:divsChild>
                    <w:div w:id="701595319">
                      <w:marLeft w:val="0"/>
                      <w:marRight w:val="0"/>
                      <w:marTop w:val="0"/>
                      <w:marBottom w:val="0"/>
                      <w:divBdr>
                        <w:top w:val="none" w:sz="0" w:space="0" w:color="auto"/>
                        <w:left w:val="none" w:sz="0" w:space="0" w:color="auto"/>
                        <w:bottom w:val="none" w:sz="0" w:space="0" w:color="auto"/>
                        <w:right w:val="none" w:sz="0" w:space="0" w:color="auto"/>
                      </w:divBdr>
                    </w:div>
                  </w:divsChild>
                </w:div>
                <w:div w:id="2137678599">
                  <w:marLeft w:val="0"/>
                  <w:marRight w:val="0"/>
                  <w:marTop w:val="0"/>
                  <w:marBottom w:val="0"/>
                  <w:divBdr>
                    <w:top w:val="none" w:sz="0" w:space="0" w:color="auto"/>
                    <w:left w:val="none" w:sz="0" w:space="0" w:color="auto"/>
                    <w:bottom w:val="none" w:sz="0" w:space="0" w:color="auto"/>
                    <w:right w:val="none" w:sz="0" w:space="0" w:color="auto"/>
                  </w:divBdr>
                  <w:divsChild>
                    <w:div w:id="6555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67445">
          <w:marLeft w:val="0"/>
          <w:marRight w:val="0"/>
          <w:marTop w:val="0"/>
          <w:marBottom w:val="0"/>
          <w:divBdr>
            <w:top w:val="none" w:sz="0" w:space="0" w:color="auto"/>
            <w:left w:val="none" w:sz="0" w:space="0" w:color="auto"/>
            <w:bottom w:val="none" w:sz="0" w:space="0" w:color="auto"/>
            <w:right w:val="none" w:sz="0" w:space="0" w:color="auto"/>
          </w:divBdr>
          <w:divsChild>
            <w:div w:id="387653575">
              <w:marLeft w:val="0"/>
              <w:marRight w:val="0"/>
              <w:marTop w:val="0"/>
              <w:marBottom w:val="0"/>
              <w:divBdr>
                <w:top w:val="none" w:sz="0" w:space="0" w:color="auto"/>
                <w:left w:val="none" w:sz="0" w:space="0" w:color="auto"/>
                <w:bottom w:val="none" w:sz="0" w:space="0" w:color="auto"/>
                <w:right w:val="none" w:sz="0" w:space="0" w:color="auto"/>
              </w:divBdr>
            </w:div>
            <w:div w:id="895898769">
              <w:marLeft w:val="0"/>
              <w:marRight w:val="0"/>
              <w:marTop w:val="0"/>
              <w:marBottom w:val="0"/>
              <w:divBdr>
                <w:top w:val="none" w:sz="0" w:space="0" w:color="auto"/>
                <w:left w:val="none" w:sz="0" w:space="0" w:color="auto"/>
                <w:bottom w:val="none" w:sz="0" w:space="0" w:color="auto"/>
                <w:right w:val="none" w:sz="0" w:space="0" w:color="auto"/>
              </w:divBdr>
            </w:div>
            <w:div w:id="816533181">
              <w:marLeft w:val="0"/>
              <w:marRight w:val="0"/>
              <w:marTop w:val="0"/>
              <w:marBottom w:val="0"/>
              <w:divBdr>
                <w:top w:val="none" w:sz="0" w:space="0" w:color="auto"/>
                <w:left w:val="none" w:sz="0" w:space="0" w:color="auto"/>
                <w:bottom w:val="none" w:sz="0" w:space="0" w:color="auto"/>
                <w:right w:val="none" w:sz="0" w:space="0" w:color="auto"/>
              </w:divBdr>
            </w:div>
          </w:divsChild>
        </w:div>
        <w:div w:id="1690598241">
          <w:marLeft w:val="0"/>
          <w:marRight w:val="0"/>
          <w:marTop w:val="0"/>
          <w:marBottom w:val="0"/>
          <w:divBdr>
            <w:top w:val="none" w:sz="0" w:space="0" w:color="auto"/>
            <w:left w:val="none" w:sz="0" w:space="0" w:color="auto"/>
            <w:bottom w:val="none" w:sz="0" w:space="0" w:color="auto"/>
            <w:right w:val="none" w:sz="0" w:space="0" w:color="auto"/>
          </w:divBdr>
        </w:div>
        <w:div w:id="1921669603">
          <w:marLeft w:val="0"/>
          <w:marRight w:val="0"/>
          <w:marTop w:val="0"/>
          <w:marBottom w:val="0"/>
          <w:divBdr>
            <w:top w:val="none" w:sz="0" w:space="0" w:color="auto"/>
            <w:left w:val="none" w:sz="0" w:space="0" w:color="auto"/>
            <w:bottom w:val="none" w:sz="0" w:space="0" w:color="auto"/>
            <w:right w:val="none" w:sz="0" w:space="0" w:color="auto"/>
          </w:divBdr>
        </w:div>
        <w:div w:id="1977026957">
          <w:marLeft w:val="0"/>
          <w:marRight w:val="0"/>
          <w:marTop w:val="0"/>
          <w:marBottom w:val="0"/>
          <w:divBdr>
            <w:top w:val="none" w:sz="0" w:space="0" w:color="auto"/>
            <w:left w:val="none" w:sz="0" w:space="0" w:color="auto"/>
            <w:bottom w:val="none" w:sz="0" w:space="0" w:color="auto"/>
            <w:right w:val="none" w:sz="0" w:space="0" w:color="auto"/>
          </w:divBdr>
        </w:div>
        <w:div w:id="1910193852">
          <w:marLeft w:val="0"/>
          <w:marRight w:val="0"/>
          <w:marTop w:val="0"/>
          <w:marBottom w:val="0"/>
          <w:divBdr>
            <w:top w:val="none" w:sz="0" w:space="0" w:color="auto"/>
            <w:left w:val="none" w:sz="0" w:space="0" w:color="auto"/>
            <w:bottom w:val="none" w:sz="0" w:space="0" w:color="auto"/>
            <w:right w:val="none" w:sz="0" w:space="0" w:color="auto"/>
          </w:divBdr>
        </w:div>
        <w:div w:id="1301765073">
          <w:marLeft w:val="0"/>
          <w:marRight w:val="0"/>
          <w:marTop w:val="0"/>
          <w:marBottom w:val="0"/>
          <w:divBdr>
            <w:top w:val="none" w:sz="0" w:space="0" w:color="auto"/>
            <w:left w:val="none" w:sz="0" w:space="0" w:color="auto"/>
            <w:bottom w:val="none" w:sz="0" w:space="0" w:color="auto"/>
            <w:right w:val="none" w:sz="0" w:space="0" w:color="auto"/>
          </w:divBdr>
        </w:div>
        <w:div w:id="158081592">
          <w:marLeft w:val="0"/>
          <w:marRight w:val="0"/>
          <w:marTop w:val="0"/>
          <w:marBottom w:val="0"/>
          <w:divBdr>
            <w:top w:val="none" w:sz="0" w:space="0" w:color="auto"/>
            <w:left w:val="none" w:sz="0" w:space="0" w:color="auto"/>
            <w:bottom w:val="none" w:sz="0" w:space="0" w:color="auto"/>
            <w:right w:val="none" w:sz="0" w:space="0" w:color="auto"/>
          </w:divBdr>
        </w:div>
        <w:div w:id="1586723954">
          <w:marLeft w:val="0"/>
          <w:marRight w:val="0"/>
          <w:marTop w:val="0"/>
          <w:marBottom w:val="0"/>
          <w:divBdr>
            <w:top w:val="none" w:sz="0" w:space="0" w:color="auto"/>
            <w:left w:val="none" w:sz="0" w:space="0" w:color="auto"/>
            <w:bottom w:val="none" w:sz="0" w:space="0" w:color="auto"/>
            <w:right w:val="none" w:sz="0" w:space="0" w:color="auto"/>
          </w:divBdr>
        </w:div>
        <w:div w:id="436144440">
          <w:marLeft w:val="0"/>
          <w:marRight w:val="0"/>
          <w:marTop w:val="0"/>
          <w:marBottom w:val="0"/>
          <w:divBdr>
            <w:top w:val="none" w:sz="0" w:space="0" w:color="auto"/>
            <w:left w:val="none" w:sz="0" w:space="0" w:color="auto"/>
            <w:bottom w:val="none" w:sz="0" w:space="0" w:color="auto"/>
            <w:right w:val="none" w:sz="0" w:space="0" w:color="auto"/>
          </w:divBdr>
          <w:divsChild>
            <w:div w:id="733117619">
              <w:marLeft w:val="-75"/>
              <w:marRight w:val="0"/>
              <w:marTop w:val="30"/>
              <w:marBottom w:val="30"/>
              <w:divBdr>
                <w:top w:val="none" w:sz="0" w:space="0" w:color="auto"/>
                <w:left w:val="none" w:sz="0" w:space="0" w:color="auto"/>
                <w:bottom w:val="none" w:sz="0" w:space="0" w:color="auto"/>
                <w:right w:val="none" w:sz="0" w:space="0" w:color="auto"/>
              </w:divBdr>
              <w:divsChild>
                <w:div w:id="1455323521">
                  <w:marLeft w:val="0"/>
                  <w:marRight w:val="0"/>
                  <w:marTop w:val="0"/>
                  <w:marBottom w:val="0"/>
                  <w:divBdr>
                    <w:top w:val="none" w:sz="0" w:space="0" w:color="auto"/>
                    <w:left w:val="none" w:sz="0" w:space="0" w:color="auto"/>
                    <w:bottom w:val="none" w:sz="0" w:space="0" w:color="auto"/>
                    <w:right w:val="none" w:sz="0" w:space="0" w:color="auto"/>
                  </w:divBdr>
                  <w:divsChild>
                    <w:div w:id="1403021859">
                      <w:marLeft w:val="0"/>
                      <w:marRight w:val="0"/>
                      <w:marTop w:val="0"/>
                      <w:marBottom w:val="0"/>
                      <w:divBdr>
                        <w:top w:val="none" w:sz="0" w:space="0" w:color="auto"/>
                        <w:left w:val="none" w:sz="0" w:space="0" w:color="auto"/>
                        <w:bottom w:val="none" w:sz="0" w:space="0" w:color="auto"/>
                        <w:right w:val="none" w:sz="0" w:space="0" w:color="auto"/>
                      </w:divBdr>
                    </w:div>
                  </w:divsChild>
                </w:div>
                <w:div w:id="1997490169">
                  <w:marLeft w:val="0"/>
                  <w:marRight w:val="0"/>
                  <w:marTop w:val="0"/>
                  <w:marBottom w:val="0"/>
                  <w:divBdr>
                    <w:top w:val="none" w:sz="0" w:space="0" w:color="auto"/>
                    <w:left w:val="none" w:sz="0" w:space="0" w:color="auto"/>
                    <w:bottom w:val="none" w:sz="0" w:space="0" w:color="auto"/>
                    <w:right w:val="none" w:sz="0" w:space="0" w:color="auto"/>
                  </w:divBdr>
                  <w:divsChild>
                    <w:div w:id="1914243599">
                      <w:marLeft w:val="0"/>
                      <w:marRight w:val="0"/>
                      <w:marTop w:val="0"/>
                      <w:marBottom w:val="0"/>
                      <w:divBdr>
                        <w:top w:val="none" w:sz="0" w:space="0" w:color="auto"/>
                        <w:left w:val="none" w:sz="0" w:space="0" w:color="auto"/>
                        <w:bottom w:val="none" w:sz="0" w:space="0" w:color="auto"/>
                        <w:right w:val="none" w:sz="0" w:space="0" w:color="auto"/>
                      </w:divBdr>
                    </w:div>
                  </w:divsChild>
                </w:div>
                <w:div w:id="1045176400">
                  <w:marLeft w:val="0"/>
                  <w:marRight w:val="0"/>
                  <w:marTop w:val="0"/>
                  <w:marBottom w:val="0"/>
                  <w:divBdr>
                    <w:top w:val="none" w:sz="0" w:space="0" w:color="auto"/>
                    <w:left w:val="none" w:sz="0" w:space="0" w:color="auto"/>
                    <w:bottom w:val="none" w:sz="0" w:space="0" w:color="auto"/>
                    <w:right w:val="none" w:sz="0" w:space="0" w:color="auto"/>
                  </w:divBdr>
                  <w:divsChild>
                    <w:div w:id="691498500">
                      <w:marLeft w:val="0"/>
                      <w:marRight w:val="0"/>
                      <w:marTop w:val="0"/>
                      <w:marBottom w:val="0"/>
                      <w:divBdr>
                        <w:top w:val="none" w:sz="0" w:space="0" w:color="auto"/>
                        <w:left w:val="none" w:sz="0" w:space="0" w:color="auto"/>
                        <w:bottom w:val="none" w:sz="0" w:space="0" w:color="auto"/>
                        <w:right w:val="none" w:sz="0" w:space="0" w:color="auto"/>
                      </w:divBdr>
                    </w:div>
                  </w:divsChild>
                </w:div>
                <w:div w:id="301733181">
                  <w:marLeft w:val="0"/>
                  <w:marRight w:val="0"/>
                  <w:marTop w:val="0"/>
                  <w:marBottom w:val="0"/>
                  <w:divBdr>
                    <w:top w:val="none" w:sz="0" w:space="0" w:color="auto"/>
                    <w:left w:val="none" w:sz="0" w:space="0" w:color="auto"/>
                    <w:bottom w:val="none" w:sz="0" w:space="0" w:color="auto"/>
                    <w:right w:val="none" w:sz="0" w:space="0" w:color="auto"/>
                  </w:divBdr>
                  <w:divsChild>
                    <w:div w:id="941883406">
                      <w:marLeft w:val="0"/>
                      <w:marRight w:val="0"/>
                      <w:marTop w:val="0"/>
                      <w:marBottom w:val="0"/>
                      <w:divBdr>
                        <w:top w:val="none" w:sz="0" w:space="0" w:color="auto"/>
                        <w:left w:val="none" w:sz="0" w:space="0" w:color="auto"/>
                        <w:bottom w:val="none" w:sz="0" w:space="0" w:color="auto"/>
                        <w:right w:val="none" w:sz="0" w:space="0" w:color="auto"/>
                      </w:divBdr>
                    </w:div>
                  </w:divsChild>
                </w:div>
                <w:div w:id="1963224946">
                  <w:marLeft w:val="0"/>
                  <w:marRight w:val="0"/>
                  <w:marTop w:val="0"/>
                  <w:marBottom w:val="0"/>
                  <w:divBdr>
                    <w:top w:val="none" w:sz="0" w:space="0" w:color="auto"/>
                    <w:left w:val="none" w:sz="0" w:space="0" w:color="auto"/>
                    <w:bottom w:val="none" w:sz="0" w:space="0" w:color="auto"/>
                    <w:right w:val="none" w:sz="0" w:space="0" w:color="auto"/>
                  </w:divBdr>
                  <w:divsChild>
                    <w:div w:id="1408989816">
                      <w:marLeft w:val="0"/>
                      <w:marRight w:val="0"/>
                      <w:marTop w:val="0"/>
                      <w:marBottom w:val="0"/>
                      <w:divBdr>
                        <w:top w:val="none" w:sz="0" w:space="0" w:color="auto"/>
                        <w:left w:val="none" w:sz="0" w:space="0" w:color="auto"/>
                        <w:bottom w:val="none" w:sz="0" w:space="0" w:color="auto"/>
                        <w:right w:val="none" w:sz="0" w:space="0" w:color="auto"/>
                      </w:divBdr>
                    </w:div>
                  </w:divsChild>
                </w:div>
                <w:div w:id="1174296026">
                  <w:marLeft w:val="0"/>
                  <w:marRight w:val="0"/>
                  <w:marTop w:val="0"/>
                  <w:marBottom w:val="0"/>
                  <w:divBdr>
                    <w:top w:val="none" w:sz="0" w:space="0" w:color="auto"/>
                    <w:left w:val="none" w:sz="0" w:space="0" w:color="auto"/>
                    <w:bottom w:val="none" w:sz="0" w:space="0" w:color="auto"/>
                    <w:right w:val="none" w:sz="0" w:space="0" w:color="auto"/>
                  </w:divBdr>
                  <w:divsChild>
                    <w:div w:id="318388159">
                      <w:marLeft w:val="0"/>
                      <w:marRight w:val="0"/>
                      <w:marTop w:val="0"/>
                      <w:marBottom w:val="0"/>
                      <w:divBdr>
                        <w:top w:val="none" w:sz="0" w:space="0" w:color="auto"/>
                        <w:left w:val="none" w:sz="0" w:space="0" w:color="auto"/>
                        <w:bottom w:val="none" w:sz="0" w:space="0" w:color="auto"/>
                        <w:right w:val="none" w:sz="0" w:space="0" w:color="auto"/>
                      </w:divBdr>
                    </w:div>
                  </w:divsChild>
                </w:div>
                <w:div w:id="1978030988">
                  <w:marLeft w:val="0"/>
                  <w:marRight w:val="0"/>
                  <w:marTop w:val="0"/>
                  <w:marBottom w:val="0"/>
                  <w:divBdr>
                    <w:top w:val="none" w:sz="0" w:space="0" w:color="auto"/>
                    <w:left w:val="none" w:sz="0" w:space="0" w:color="auto"/>
                    <w:bottom w:val="none" w:sz="0" w:space="0" w:color="auto"/>
                    <w:right w:val="none" w:sz="0" w:space="0" w:color="auto"/>
                  </w:divBdr>
                  <w:divsChild>
                    <w:div w:id="543371110">
                      <w:marLeft w:val="0"/>
                      <w:marRight w:val="0"/>
                      <w:marTop w:val="0"/>
                      <w:marBottom w:val="0"/>
                      <w:divBdr>
                        <w:top w:val="none" w:sz="0" w:space="0" w:color="auto"/>
                        <w:left w:val="none" w:sz="0" w:space="0" w:color="auto"/>
                        <w:bottom w:val="none" w:sz="0" w:space="0" w:color="auto"/>
                        <w:right w:val="none" w:sz="0" w:space="0" w:color="auto"/>
                      </w:divBdr>
                    </w:div>
                  </w:divsChild>
                </w:div>
                <w:div w:id="1320963699">
                  <w:marLeft w:val="0"/>
                  <w:marRight w:val="0"/>
                  <w:marTop w:val="0"/>
                  <w:marBottom w:val="0"/>
                  <w:divBdr>
                    <w:top w:val="none" w:sz="0" w:space="0" w:color="auto"/>
                    <w:left w:val="none" w:sz="0" w:space="0" w:color="auto"/>
                    <w:bottom w:val="none" w:sz="0" w:space="0" w:color="auto"/>
                    <w:right w:val="none" w:sz="0" w:space="0" w:color="auto"/>
                  </w:divBdr>
                  <w:divsChild>
                    <w:div w:id="833958711">
                      <w:marLeft w:val="0"/>
                      <w:marRight w:val="0"/>
                      <w:marTop w:val="0"/>
                      <w:marBottom w:val="0"/>
                      <w:divBdr>
                        <w:top w:val="none" w:sz="0" w:space="0" w:color="auto"/>
                        <w:left w:val="none" w:sz="0" w:space="0" w:color="auto"/>
                        <w:bottom w:val="none" w:sz="0" w:space="0" w:color="auto"/>
                        <w:right w:val="none" w:sz="0" w:space="0" w:color="auto"/>
                      </w:divBdr>
                    </w:div>
                  </w:divsChild>
                </w:div>
                <w:div w:id="1388918024">
                  <w:marLeft w:val="0"/>
                  <w:marRight w:val="0"/>
                  <w:marTop w:val="0"/>
                  <w:marBottom w:val="0"/>
                  <w:divBdr>
                    <w:top w:val="none" w:sz="0" w:space="0" w:color="auto"/>
                    <w:left w:val="none" w:sz="0" w:space="0" w:color="auto"/>
                    <w:bottom w:val="none" w:sz="0" w:space="0" w:color="auto"/>
                    <w:right w:val="none" w:sz="0" w:space="0" w:color="auto"/>
                  </w:divBdr>
                  <w:divsChild>
                    <w:div w:id="823475964">
                      <w:marLeft w:val="0"/>
                      <w:marRight w:val="0"/>
                      <w:marTop w:val="0"/>
                      <w:marBottom w:val="0"/>
                      <w:divBdr>
                        <w:top w:val="none" w:sz="0" w:space="0" w:color="auto"/>
                        <w:left w:val="none" w:sz="0" w:space="0" w:color="auto"/>
                        <w:bottom w:val="none" w:sz="0" w:space="0" w:color="auto"/>
                        <w:right w:val="none" w:sz="0" w:space="0" w:color="auto"/>
                      </w:divBdr>
                    </w:div>
                  </w:divsChild>
                </w:div>
                <w:div w:id="478957037">
                  <w:marLeft w:val="0"/>
                  <w:marRight w:val="0"/>
                  <w:marTop w:val="0"/>
                  <w:marBottom w:val="0"/>
                  <w:divBdr>
                    <w:top w:val="none" w:sz="0" w:space="0" w:color="auto"/>
                    <w:left w:val="none" w:sz="0" w:space="0" w:color="auto"/>
                    <w:bottom w:val="none" w:sz="0" w:space="0" w:color="auto"/>
                    <w:right w:val="none" w:sz="0" w:space="0" w:color="auto"/>
                  </w:divBdr>
                  <w:divsChild>
                    <w:div w:id="2043624977">
                      <w:marLeft w:val="0"/>
                      <w:marRight w:val="0"/>
                      <w:marTop w:val="0"/>
                      <w:marBottom w:val="0"/>
                      <w:divBdr>
                        <w:top w:val="none" w:sz="0" w:space="0" w:color="auto"/>
                        <w:left w:val="none" w:sz="0" w:space="0" w:color="auto"/>
                        <w:bottom w:val="none" w:sz="0" w:space="0" w:color="auto"/>
                        <w:right w:val="none" w:sz="0" w:space="0" w:color="auto"/>
                      </w:divBdr>
                    </w:div>
                  </w:divsChild>
                </w:div>
                <w:div w:id="1723945407">
                  <w:marLeft w:val="0"/>
                  <w:marRight w:val="0"/>
                  <w:marTop w:val="0"/>
                  <w:marBottom w:val="0"/>
                  <w:divBdr>
                    <w:top w:val="none" w:sz="0" w:space="0" w:color="auto"/>
                    <w:left w:val="none" w:sz="0" w:space="0" w:color="auto"/>
                    <w:bottom w:val="none" w:sz="0" w:space="0" w:color="auto"/>
                    <w:right w:val="none" w:sz="0" w:space="0" w:color="auto"/>
                  </w:divBdr>
                  <w:divsChild>
                    <w:div w:id="451635437">
                      <w:marLeft w:val="0"/>
                      <w:marRight w:val="0"/>
                      <w:marTop w:val="0"/>
                      <w:marBottom w:val="0"/>
                      <w:divBdr>
                        <w:top w:val="none" w:sz="0" w:space="0" w:color="auto"/>
                        <w:left w:val="none" w:sz="0" w:space="0" w:color="auto"/>
                        <w:bottom w:val="none" w:sz="0" w:space="0" w:color="auto"/>
                        <w:right w:val="none" w:sz="0" w:space="0" w:color="auto"/>
                      </w:divBdr>
                    </w:div>
                  </w:divsChild>
                </w:div>
                <w:div w:id="505704806">
                  <w:marLeft w:val="0"/>
                  <w:marRight w:val="0"/>
                  <w:marTop w:val="0"/>
                  <w:marBottom w:val="0"/>
                  <w:divBdr>
                    <w:top w:val="none" w:sz="0" w:space="0" w:color="auto"/>
                    <w:left w:val="none" w:sz="0" w:space="0" w:color="auto"/>
                    <w:bottom w:val="none" w:sz="0" w:space="0" w:color="auto"/>
                    <w:right w:val="none" w:sz="0" w:space="0" w:color="auto"/>
                  </w:divBdr>
                  <w:divsChild>
                    <w:div w:id="476802443">
                      <w:marLeft w:val="0"/>
                      <w:marRight w:val="0"/>
                      <w:marTop w:val="0"/>
                      <w:marBottom w:val="0"/>
                      <w:divBdr>
                        <w:top w:val="none" w:sz="0" w:space="0" w:color="auto"/>
                        <w:left w:val="none" w:sz="0" w:space="0" w:color="auto"/>
                        <w:bottom w:val="none" w:sz="0" w:space="0" w:color="auto"/>
                        <w:right w:val="none" w:sz="0" w:space="0" w:color="auto"/>
                      </w:divBdr>
                    </w:div>
                  </w:divsChild>
                </w:div>
                <w:div w:id="1568493396">
                  <w:marLeft w:val="0"/>
                  <w:marRight w:val="0"/>
                  <w:marTop w:val="0"/>
                  <w:marBottom w:val="0"/>
                  <w:divBdr>
                    <w:top w:val="none" w:sz="0" w:space="0" w:color="auto"/>
                    <w:left w:val="none" w:sz="0" w:space="0" w:color="auto"/>
                    <w:bottom w:val="none" w:sz="0" w:space="0" w:color="auto"/>
                    <w:right w:val="none" w:sz="0" w:space="0" w:color="auto"/>
                  </w:divBdr>
                  <w:divsChild>
                    <w:div w:id="267541182">
                      <w:marLeft w:val="0"/>
                      <w:marRight w:val="0"/>
                      <w:marTop w:val="0"/>
                      <w:marBottom w:val="0"/>
                      <w:divBdr>
                        <w:top w:val="none" w:sz="0" w:space="0" w:color="auto"/>
                        <w:left w:val="none" w:sz="0" w:space="0" w:color="auto"/>
                        <w:bottom w:val="none" w:sz="0" w:space="0" w:color="auto"/>
                        <w:right w:val="none" w:sz="0" w:space="0" w:color="auto"/>
                      </w:divBdr>
                    </w:div>
                  </w:divsChild>
                </w:div>
                <w:div w:id="1965575192">
                  <w:marLeft w:val="0"/>
                  <w:marRight w:val="0"/>
                  <w:marTop w:val="0"/>
                  <w:marBottom w:val="0"/>
                  <w:divBdr>
                    <w:top w:val="none" w:sz="0" w:space="0" w:color="auto"/>
                    <w:left w:val="none" w:sz="0" w:space="0" w:color="auto"/>
                    <w:bottom w:val="none" w:sz="0" w:space="0" w:color="auto"/>
                    <w:right w:val="none" w:sz="0" w:space="0" w:color="auto"/>
                  </w:divBdr>
                  <w:divsChild>
                    <w:div w:id="1988584048">
                      <w:marLeft w:val="0"/>
                      <w:marRight w:val="0"/>
                      <w:marTop w:val="0"/>
                      <w:marBottom w:val="0"/>
                      <w:divBdr>
                        <w:top w:val="none" w:sz="0" w:space="0" w:color="auto"/>
                        <w:left w:val="none" w:sz="0" w:space="0" w:color="auto"/>
                        <w:bottom w:val="none" w:sz="0" w:space="0" w:color="auto"/>
                        <w:right w:val="none" w:sz="0" w:space="0" w:color="auto"/>
                      </w:divBdr>
                    </w:div>
                  </w:divsChild>
                </w:div>
                <w:div w:id="1503356095">
                  <w:marLeft w:val="0"/>
                  <w:marRight w:val="0"/>
                  <w:marTop w:val="0"/>
                  <w:marBottom w:val="0"/>
                  <w:divBdr>
                    <w:top w:val="none" w:sz="0" w:space="0" w:color="auto"/>
                    <w:left w:val="none" w:sz="0" w:space="0" w:color="auto"/>
                    <w:bottom w:val="none" w:sz="0" w:space="0" w:color="auto"/>
                    <w:right w:val="none" w:sz="0" w:space="0" w:color="auto"/>
                  </w:divBdr>
                  <w:divsChild>
                    <w:div w:id="1593707847">
                      <w:marLeft w:val="0"/>
                      <w:marRight w:val="0"/>
                      <w:marTop w:val="0"/>
                      <w:marBottom w:val="0"/>
                      <w:divBdr>
                        <w:top w:val="none" w:sz="0" w:space="0" w:color="auto"/>
                        <w:left w:val="none" w:sz="0" w:space="0" w:color="auto"/>
                        <w:bottom w:val="none" w:sz="0" w:space="0" w:color="auto"/>
                        <w:right w:val="none" w:sz="0" w:space="0" w:color="auto"/>
                      </w:divBdr>
                    </w:div>
                  </w:divsChild>
                </w:div>
                <w:div w:id="522284670">
                  <w:marLeft w:val="0"/>
                  <w:marRight w:val="0"/>
                  <w:marTop w:val="0"/>
                  <w:marBottom w:val="0"/>
                  <w:divBdr>
                    <w:top w:val="none" w:sz="0" w:space="0" w:color="auto"/>
                    <w:left w:val="none" w:sz="0" w:space="0" w:color="auto"/>
                    <w:bottom w:val="none" w:sz="0" w:space="0" w:color="auto"/>
                    <w:right w:val="none" w:sz="0" w:space="0" w:color="auto"/>
                  </w:divBdr>
                  <w:divsChild>
                    <w:div w:id="348874640">
                      <w:marLeft w:val="0"/>
                      <w:marRight w:val="0"/>
                      <w:marTop w:val="0"/>
                      <w:marBottom w:val="0"/>
                      <w:divBdr>
                        <w:top w:val="none" w:sz="0" w:space="0" w:color="auto"/>
                        <w:left w:val="none" w:sz="0" w:space="0" w:color="auto"/>
                        <w:bottom w:val="none" w:sz="0" w:space="0" w:color="auto"/>
                        <w:right w:val="none" w:sz="0" w:space="0" w:color="auto"/>
                      </w:divBdr>
                    </w:div>
                  </w:divsChild>
                </w:div>
                <w:div w:id="201405719">
                  <w:marLeft w:val="0"/>
                  <w:marRight w:val="0"/>
                  <w:marTop w:val="0"/>
                  <w:marBottom w:val="0"/>
                  <w:divBdr>
                    <w:top w:val="none" w:sz="0" w:space="0" w:color="auto"/>
                    <w:left w:val="none" w:sz="0" w:space="0" w:color="auto"/>
                    <w:bottom w:val="none" w:sz="0" w:space="0" w:color="auto"/>
                    <w:right w:val="none" w:sz="0" w:space="0" w:color="auto"/>
                  </w:divBdr>
                  <w:divsChild>
                    <w:div w:id="2105569732">
                      <w:marLeft w:val="0"/>
                      <w:marRight w:val="0"/>
                      <w:marTop w:val="0"/>
                      <w:marBottom w:val="0"/>
                      <w:divBdr>
                        <w:top w:val="none" w:sz="0" w:space="0" w:color="auto"/>
                        <w:left w:val="none" w:sz="0" w:space="0" w:color="auto"/>
                        <w:bottom w:val="none" w:sz="0" w:space="0" w:color="auto"/>
                        <w:right w:val="none" w:sz="0" w:space="0" w:color="auto"/>
                      </w:divBdr>
                    </w:div>
                  </w:divsChild>
                </w:div>
                <w:div w:id="935942205">
                  <w:marLeft w:val="0"/>
                  <w:marRight w:val="0"/>
                  <w:marTop w:val="0"/>
                  <w:marBottom w:val="0"/>
                  <w:divBdr>
                    <w:top w:val="none" w:sz="0" w:space="0" w:color="auto"/>
                    <w:left w:val="none" w:sz="0" w:space="0" w:color="auto"/>
                    <w:bottom w:val="none" w:sz="0" w:space="0" w:color="auto"/>
                    <w:right w:val="none" w:sz="0" w:space="0" w:color="auto"/>
                  </w:divBdr>
                  <w:divsChild>
                    <w:div w:id="1468352672">
                      <w:marLeft w:val="0"/>
                      <w:marRight w:val="0"/>
                      <w:marTop w:val="0"/>
                      <w:marBottom w:val="0"/>
                      <w:divBdr>
                        <w:top w:val="none" w:sz="0" w:space="0" w:color="auto"/>
                        <w:left w:val="none" w:sz="0" w:space="0" w:color="auto"/>
                        <w:bottom w:val="none" w:sz="0" w:space="0" w:color="auto"/>
                        <w:right w:val="none" w:sz="0" w:space="0" w:color="auto"/>
                      </w:divBdr>
                    </w:div>
                  </w:divsChild>
                </w:div>
                <w:div w:id="26762178">
                  <w:marLeft w:val="0"/>
                  <w:marRight w:val="0"/>
                  <w:marTop w:val="0"/>
                  <w:marBottom w:val="0"/>
                  <w:divBdr>
                    <w:top w:val="none" w:sz="0" w:space="0" w:color="auto"/>
                    <w:left w:val="none" w:sz="0" w:space="0" w:color="auto"/>
                    <w:bottom w:val="none" w:sz="0" w:space="0" w:color="auto"/>
                    <w:right w:val="none" w:sz="0" w:space="0" w:color="auto"/>
                  </w:divBdr>
                  <w:divsChild>
                    <w:div w:id="1105855084">
                      <w:marLeft w:val="0"/>
                      <w:marRight w:val="0"/>
                      <w:marTop w:val="0"/>
                      <w:marBottom w:val="0"/>
                      <w:divBdr>
                        <w:top w:val="none" w:sz="0" w:space="0" w:color="auto"/>
                        <w:left w:val="none" w:sz="0" w:space="0" w:color="auto"/>
                        <w:bottom w:val="none" w:sz="0" w:space="0" w:color="auto"/>
                        <w:right w:val="none" w:sz="0" w:space="0" w:color="auto"/>
                      </w:divBdr>
                    </w:div>
                  </w:divsChild>
                </w:div>
                <w:div w:id="843669589">
                  <w:marLeft w:val="0"/>
                  <w:marRight w:val="0"/>
                  <w:marTop w:val="0"/>
                  <w:marBottom w:val="0"/>
                  <w:divBdr>
                    <w:top w:val="none" w:sz="0" w:space="0" w:color="auto"/>
                    <w:left w:val="none" w:sz="0" w:space="0" w:color="auto"/>
                    <w:bottom w:val="none" w:sz="0" w:space="0" w:color="auto"/>
                    <w:right w:val="none" w:sz="0" w:space="0" w:color="auto"/>
                  </w:divBdr>
                  <w:divsChild>
                    <w:div w:id="1283731674">
                      <w:marLeft w:val="0"/>
                      <w:marRight w:val="0"/>
                      <w:marTop w:val="0"/>
                      <w:marBottom w:val="0"/>
                      <w:divBdr>
                        <w:top w:val="none" w:sz="0" w:space="0" w:color="auto"/>
                        <w:left w:val="none" w:sz="0" w:space="0" w:color="auto"/>
                        <w:bottom w:val="none" w:sz="0" w:space="0" w:color="auto"/>
                        <w:right w:val="none" w:sz="0" w:space="0" w:color="auto"/>
                      </w:divBdr>
                    </w:div>
                  </w:divsChild>
                </w:div>
                <w:div w:id="418017437">
                  <w:marLeft w:val="0"/>
                  <w:marRight w:val="0"/>
                  <w:marTop w:val="0"/>
                  <w:marBottom w:val="0"/>
                  <w:divBdr>
                    <w:top w:val="none" w:sz="0" w:space="0" w:color="auto"/>
                    <w:left w:val="none" w:sz="0" w:space="0" w:color="auto"/>
                    <w:bottom w:val="none" w:sz="0" w:space="0" w:color="auto"/>
                    <w:right w:val="none" w:sz="0" w:space="0" w:color="auto"/>
                  </w:divBdr>
                  <w:divsChild>
                    <w:div w:id="1081951918">
                      <w:marLeft w:val="0"/>
                      <w:marRight w:val="0"/>
                      <w:marTop w:val="0"/>
                      <w:marBottom w:val="0"/>
                      <w:divBdr>
                        <w:top w:val="none" w:sz="0" w:space="0" w:color="auto"/>
                        <w:left w:val="none" w:sz="0" w:space="0" w:color="auto"/>
                        <w:bottom w:val="none" w:sz="0" w:space="0" w:color="auto"/>
                        <w:right w:val="none" w:sz="0" w:space="0" w:color="auto"/>
                      </w:divBdr>
                    </w:div>
                  </w:divsChild>
                </w:div>
                <w:div w:id="1419910199">
                  <w:marLeft w:val="0"/>
                  <w:marRight w:val="0"/>
                  <w:marTop w:val="0"/>
                  <w:marBottom w:val="0"/>
                  <w:divBdr>
                    <w:top w:val="none" w:sz="0" w:space="0" w:color="auto"/>
                    <w:left w:val="none" w:sz="0" w:space="0" w:color="auto"/>
                    <w:bottom w:val="none" w:sz="0" w:space="0" w:color="auto"/>
                    <w:right w:val="none" w:sz="0" w:space="0" w:color="auto"/>
                  </w:divBdr>
                  <w:divsChild>
                    <w:div w:id="1442143451">
                      <w:marLeft w:val="0"/>
                      <w:marRight w:val="0"/>
                      <w:marTop w:val="0"/>
                      <w:marBottom w:val="0"/>
                      <w:divBdr>
                        <w:top w:val="none" w:sz="0" w:space="0" w:color="auto"/>
                        <w:left w:val="none" w:sz="0" w:space="0" w:color="auto"/>
                        <w:bottom w:val="none" w:sz="0" w:space="0" w:color="auto"/>
                        <w:right w:val="none" w:sz="0" w:space="0" w:color="auto"/>
                      </w:divBdr>
                    </w:div>
                  </w:divsChild>
                </w:div>
                <w:div w:id="1502504030">
                  <w:marLeft w:val="0"/>
                  <w:marRight w:val="0"/>
                  <w:marTop w:val="0"/>
                  <w:marBottom w:val="0"/>
                  <w:divBdr>
                    <w:top w:val="none" w:sz="0" w:space="0" w:color="auto"/>
                    <w:left w:val="none" w:sz="0" w:space="0" w:color="auto"/>
                    <w:bottom w:val="none" w:sz="0" w:space="0" w:color="auto"/>
                    <w:right w:val="none" w:sz="0" w:space="0" w:color="auto"/>
                  </w:divBdr>
                  <w:divsChild>
                    <w:div w:id="1818380575">
                      <w:marLeft w:val="0"/>
                      <w:marRight w:val="0"/>
                      <w:marTop w:val="0"/>
                      <w:marBottom w:val="0"/>
                      <w:divBdr>
                        <w:top w:val="none" w:sz="0" w:space="0" w:color="auto"/>
                        <w:left w:val="none" w:sz="0" w:space="0" w:color="auto"/>
                        <w:bottom w:val="none" w:sz="0" w:space="0" w:color="auto"/>
                        <w:right w:val="none" w:sz="0" w:space="0" w:color="auto"/>
                      </w:divBdr>
                    </w:div>
                  </w:divsChild>
                </w:div>
                <w:div w:id="899828384">
                  <w:marLeft w:val="0"/>
                  <w:marRight w:val="0"/>
                  <w:marTop w:val="0"/>
                  <w:marBottom w:val="0"/>
                  <w:divBdr>
                    <w:top w:val="none" w:sz="0" w:space="0" w:color="auto"/>
                    <w:left w:val="none" w:sz="0" w:space="0" w:color="auto"/>
                    <w:bottom w:val="none" w:sz="0" w:space="0" w:color="auto"/>
                    <w:right w:val="none" w:sz="0" w:space="0" w:color="auto"/>
                  </w:divBdr>
                  <w:divsChild>
                    <w:div w:id="82531565">
                      <w:marLeft w:val="0"/>
                      <w:marRight w:val="0"/>
                      <w:marTop w:val="0"/>
                      <w:marBottom w:val="0"/>
                      <w:divBdr>
                        <w:top w:val="none" w:sz="0" w:space="0" w:color="auto"/>
                        <w:left w:val="none" w:sz="0" w:space="0" w:color="auto"/>
                        <w:bottom w:val="none" w:sz="0" w:space="0" w:color="auto"/>
                        <w:right w:val="none" w:sz="0" w:space="0" w:color="auto"/>
                      </w:divBdr>
                    </w:div>
                  </w:divsChild>
                </w:div>
                <w:div w:id="399914051">
                  <w:marLeft w:val="0"/>
                  <w:marRight w:val="0"/>
                  <w:marTop w:val="0"/>
                  <w:marBottom w:val="0"/>
                  <w:divBdr>
                    <w:top w:val="none" w:sz="0" w:space="0" w:color="auto"/>
                    <w:left w:val="none" w:sz="0" w:space="0" w:color="auto"/>
                    <w:bottom w:val="none" w:sz="0" w:space="0" w:color="auto"/>
                    <w:right w:val="none" w:sz="0" w:space="0" w:color="auto"/>
                  </w:divBdr>
                  <w:divsChild>
                    <w:div w:id="119542579">
                      <w:marLeft w:val="0"/>
                      <w:marRight w:val="0"/>
                      <w:marTop w:val="0"/>
                      <w:marBottom w:val="0"/>
                      <w:divBdr>
                        <w:top w:val="none" w:sz="0" w:space="0" w:color="auto"/>
                        <w:left w:val="none" w:sz="0" w:space="0" w:color="auto"/>
                        <w:bottom w:val="none" w:sz="0" w:space="0" w:color="auto"/>
                        <w:right w:val="none" w:sz="0" w:space="0" w:color="auto"/>
                      </w:divBdr>
                    </w:div>
                  </w:divsChild>
                </w:div>
                <w:div w:id="172108878">
                  <w:marLeft w:val="0"/>
                  <w:marRight w:val="0"/>
                  <w:marTop w:val="0"/>
                  <w:marBottom w:val="0"/>
                  <w:divBdr>
                    <w:top w:val="none" w:sz="0" w:space="0" w:color="auto"/>
                    <w:left w:val="none" w:sz="0" w:space="0" w:color="auto"/>
                    <w:bottom w:val="none" w:sz="0" w:space="0" w:color="auto"/>
                    <w:right w:val="none" w:sz="0" w:space="0" w:color="auto"/>
                  </w:divBdr>
                  <w:divsChild>
                    <w:div w:id="169419148">
                      <w:marLeft w:val="0"/>
                      <w:marRight w:val="0"/>
                      <w:marTop w:val="0"/>
                      <w:marBottom w:val="0"/>
                      <w:divBdr>
                        <w:top w:val="none" w:sz="0" w:space="0" w:color="auto"/>
                        <w:left w:val="none" w:sz="0" w:space="0" w:color="auto"/>
                        <w:bottom w:val="none" w:sz="0" w:space="0" w:color="auto"/>
                        <w:right w:val="none" w:sz="0" w:space="0" w:color="auto"/>
                      </w:divBdr>
                    </w:div>
                  </w:divsChild>
                </w:div>
                <w:div w:id="2142191984">
                  <w:marLeft w:val="0"/>
                  <w:marRight w:val="0"/>
                  <w:marTop w:val="0"/>
                  <w:marBottom w:val="0"/>
                  <w:divBdr>
                    <w:top w:val="none" w:sz="0" w:space="0" w:color="auto"/>
                    <w:left w:val="none" w:sz="0" w:space="0" w:color="auto"/>
                    <w:bottom w:val="none" w:sz="0" w:space="0" w:color="auto"/>
                    <w:right w:val="none" w:sz="0" w:space="0" w:color="auto"/>
                  </w:divBdr>
                  <w:divsChild>
                    <w:div w:id="1316760399">
                      <w:marLeft w:val="0"/>
                      <w:marRight w:val="0"/>
                      <w:marTop w:val="0"/>
                      <w:marBottom w:val="0"/>
                      <w:divBdr>
                        <w:top w:val="none" w:sz="0" w:space="0" w:color="auto"/>
                        <w:left w:val="none" w:sz="0" w:space="0" w:color="auto"/>
                        <w:bottom w:val="none" w:sz="0" w:space="0" w:color="auto"/>
                        <w:right w:val="none" w:sz="0" w:space="0" w:color="auto"/>
                      </w:divBdr>
                    </w:div>
                  </w:divsChild>
                </w:div>
                <w:div w:id="901451681">
                  <w:marLeft w:val="0"/>
                  <w:marRight w:val="0"/>
                  <w:marTop w:val="0"/>
                  <w:marBottom w:val="0"/>
                  <w:divBdr>
                    <w:top w:val="none" w:sz="0" w:space="0" w:color="auto"/>
                    <w:left w:val="none" w:sz="0" w:space="0" w:color="auto"/>
                    <w:bottom w:val="none" w:sz="0" w:space="0" w:color="auto"/>
                    <w:right w:val="none" w:sz="0" w:space="0" w:color="auto"/>
                  </w:divBdr>
                  <w:divsChild>
                    <w:div w:id="1944602924">
                      <w:marLeft w:val="0"/>
                      <w:marRight w:val="0"/>
                      <w:marTop w:val="0"/>
                      <w:marBottom w:val="0"/>
                      <w:divBdr>
                        <w:top w:val="none" w:sz="0" w:space="0" w:color="auto"/>
                        <w:left w:val="none" w:sz="0" w:space="0" w:color="auto"/>
                        <w:bottom w:val="none" w:sz="0" w:space="0" w:color="auto"/>
                        <w:right w:val="none" w:sz="0" w:space="0" w:color="auto"/>
                      </w:divBdr>
                    </w:div>
                  </w:divsChild>
                </w:div>
                <w:div w:id="1068072426">
                  <w:marLeft w:val="0"/>
                  <w:marRight w:val="0"/>
                  <w:marTop w:val="0"/>
                  <w:marBottom w:val="0"/>
                  <w:divBdr>
                    <w:top w:val="none" w:sz="0" w:space="0" w:color="auto"/>
                    <w:left w:val="none" w:sz="0" w:space="0" w:color="auto"/>
                    <w:bottom w:val="none" w:sz="0" w:space="0" w:color="auto"/>
                    <w:right w:val="none" w:sz="0" w:space="0" w:color="auto"/>
                  </w:divBdr>
                  <w:divsChild>
                    <w:div w:id="392431228">
                      <w:marLeft w:val="0"/>
                      <w:marRight w:val="0"/>
                      <w:marTop w:val="0"/>
                      <w:marBottom w:val="0"/>
                      <w:divBdr>
                        <w:top w:val="none" w:sz="0" w:space="0" w:color="auto"/>
                        <w:left w:val="none" w:sz="0" w:space="0" w:color="auto"/>
                        <w:bottom w:val="none" w:sz="0" w:space="0" w:color="auto"/>
                        <w:right w:val="none" w:sz="0" w:space="0" w:color="auto"/>
                      </w:divBdr>
                    </w:div>
                  </w:divsChild>
                </w:div>
                <w:div w:id="499351445">
                  <w:marLeft w:val="0"/>
                  <w:marRight w:val="0"/>
                  <w:marTop w:val="0"/>
                  <w:marBottom w:val="0"/>
                  <w:divBdr>
                    <w:top w:val="none" w:sz="0" w:space="0" w:color="auto"/>
                    <w:left w:val="none" w:sz="0" w:space="0" w:color="auto"/>
                    <w:bottom w:val="none" w:sz="0" w:space="0" w:color="auto"/>
                    <w:right w:val="none" w:sz="0" w:space="0" w:color="auto"/>
                  </w:divBdr>
                  <w:divsChild>
                    <w:div w:id="718625963">
                      <w:marLeft w:val="0"/>
                      <w:marRight w:val="0"/>
                      <w:marTop w:val="0"/>
                      <w:marBottom w:val="0"/>
                      <w:divBdr>
                        <w:top w:val="none" w:sz="0" w:space="0" w:color="auto"/>
                        <w:left w:val="none" w:sz="0" w:space="0" w:color="auto"/>
                        <w:bottom w:val="none" w:sz="0" w:space="0" w:color="auto"/>
                        <w:right w:val="none" w:sz="0" w:space="0" w:color="auto"/>
                      </w:divBdr>
                    </w:div>
                  </w:divsChild>
                </w:div>
                <w:div w:id="1789811676">
                  <w:marLeft w:val="0"/>
                  <w:marRight w:val="0"/>
                  <w:marTop w:val="0"/>
                  <w:marBottom w:val="0"/>
                  <w:divBdr>
                    <w:top w:val="none" w:sz="0" w:space="0" w:color="auto"/>
                    <w:left w:val="none" w:sz="0" w:space="0" w:color="auto"/>
                    <w:bottom w:val="none" w:sz="0" w:space="0" w:color="auto"/>
                    <w:right w:val="none" w:sz="0" w:space="0" w:color="auto"/>
                  </w:divBdr>
                  <w:divsChild>
                    <w:div w:id="851838799">
                      <w:marLeft w:val="0"/>
                      <w:marRight w:val="0"/>
                      <w:marTop w:val="0"/>
                      <w:marBottom w:val="0"/>
                      <w:divBdr>
                        <w:top w:val="none" w:sz="0" w:space="0" w:color="auto"/>
                        <w:left w:val="none" w:sz="0" w:space="0" w:color="auto"/>
                        <w:bottom w:val="none" w:sz="0" w:space="0" w:color="auto"/>
                        <w:right w:val="none" w:sz="0" w:space="0" w:color="auto"/>
                      </w:divBdr>
                    </w:div>
                  </w:divsChild>
                </w:div>
                <w:div w:id="799492919">
                  <w:marLeft w:val="0"/>
                  <w:marRight w:val="0"/>
                  <w:marTop w:val="0"/>
                  <w:marBottom w:val="0"/>
                  <w:divBdr>
                    <w:top w:val="none" w:sz="0" w:space="0" w:color="auto"/>
                    <w:left w:val="none" w:sz="0" w:space="0" w:color="auto"/>
                    <w:bottom w:val="none" w:sz="0" w:space="0" w:color="auto"/>
                    <w:right w:val="none" w:sz="0" w:space="0" w:color="auto"/>
                  </w:divBdr>
                  <w:divsChild>
                    <w:div w:id="718433676">
                      <w:marLeft w:val="0"/>
                      <w:marRight w:val="0"/>
                      <w:marTop w:val="0"/>
                      <w:marBottom w:val="0"/>
                      <w:divBdr>
                        <w:top w:val="none" w:sz="0" w:space="0" w:color="auto"/>
                        <w:left w:val="none" w:sz="0" w:space="0" w:color="auto"/>
                        <w:bottom w:val="none" w:sz="0" w:space="0" w:color="auto"/>
                        <w:right w:val="none" w:sz="0" w:space="0" w:color="auto"/>
                      </w:divBdr>
                    </w:div>
                  </w:divsChild>
                </w:div>
                <w:div w:id="1014575401">
                  <w:marLeft w:val="0"/>
                  <w:marRight w:val="0"/>
                  <w:marTop w:val="0"/>
                  <w:marBottom w:val="0"/>
                  <w:divBdr>
                    <w:top w:val="none" w:sz="0" w:space="0" w:color="auto"/>
                    <w:left w:val="none" w:sz="0" w:space="0" w:color="auto"/>
                    <w:bottom w:val="none" w:sz="0" w:space="0" w:color="auto"/>
                    <w:right w:val="none" w:sz="0" w:space="0" w:color="auto"/>
                  </w:divBdr>
                  <w:divsChild>
                    <w:div w:id="588002769">
                      <w:marLeft w:val="0"/>
                      <w:marRight w:val="0"/>
                      <w:marTop w:val="0"/>
                      <w:marBottom w:val="0"/>
                      <w:divBdr>
                        <w:top w:val="none" w:sz="0" w:space="0" w:color="auto"/>
                        <w:left w:val="none" w:sz="0" w:space="0" w:color="auto"/>
                        <w:bottom w:val="none" w:sz="0" w:space="0" w:color="auto"/>
                        <w:right w:val="none" w:sz="0" w:space="0" w:color="auto"/>
                      </w:divBdr>
                    </w:div>
                  </w:divsChild>
                </w:div>
                <w:div w:id="1191335774">
                  <w:marLeft w:val="0"/>
                  <w:marRight w:val="0"/>
                  <w:marTop w:val="0"/>
                  <w:marBottom w:val="0"/>
                  <w:divBdr>
                    <w:top w:val="none" w:sz="0" w:space="0" w:color="auto"/>
                    <w:left w:val="none" w:sz="0" w:space="0" w:color="auto"/>
                    <w:bottom w:val="none" w:sz="0" w:space="0" w:color="auto"/>
                    <w:right w:val="none" w:sz="0" w:space="0" w:color="auto"/>
                  </w:divBdr>
                  <w:divsChild>
                    <w:div w:id="2051034886">
                      <w:marLeft w:val="0"/>
                      <w:marRight w:val="0"/>
                      <w:marTop w:val="0"/>
                      <w:marBottom w:val="0"/>
                      <w:divBdr>
                        <w:top w:val="none" w:sz="0" w:space="0" w:color="auto"/>
                        <w:left w:val="none" w:sz="0" w:space="0" w:color="auto"/>
                        <w:bottom w:val="none" w:sz="0" w:space="0" w:color="auto"/>
                        <w:right w:val="none" w:sz="0" w:space="0" w:color="auto"/>
                      </w:divBdr>
                    </w:div>
                  </w:divsChild>
                </w:div>
                <w:div w:id="1692878970">
                  <w:marLeft w:val="0"/>
                  <w:marRight w:val="0"/>
                  <w:marTop w:val="0"/>
                  <w:marBottom w:val="0"/>
                  <w:divBdr>
                    <w:top w:val="none" w:sz="0" w:space="0" w:color="auto"/>
                    <w:left w:val="none" w:sz="0" w:space="0" w:color="auto"/>
                    <w:bottom w:val="none" w:sz="0" w:space="0" w:color="auto"/>
                    <w:right w:val="none" w:sz="0" w:space="0" w:color="auto"/>
                  </w:divBdr>
                  <w:divsChild>
                    <w:div w:id="1508211139">
                      <w:marLeft w:val="0"/>
                      <w:marRight w:val="0"/>
                      <w:marTop w:val="0"/>
                      <w:marBottom w:val="0"/>
                      <w:divBdr>
                        <w:top w:val="none" w:sz="0" w:space="0" w:color="auto"/>
                        <w:left w:val="none" w:sz="0" w:space="0" w:color="auto"/>
                        <w:bottom w:val="none" w:sz="0" w:space="0" w:color="auto"/>
                        <w:right w:val="none" w:sz="0" w:space="0" w:color="auto"/>
                      </w:divBdr>
                    </w:div>
                  </w:divsChild>
                </w:div>
                <w:div w:id="689067453">
                  <w:marLeft w:val="0"/>
                  <w:marRight w:val="0"/>
                  <w:marTop w:val="0"/>
                  <w:marBottom w:val="0"/>
                  <w:divBdr>
                    <w:top w:val="none" w:sz="0" w:space="0" w:color="auto"/>
                    <w:left w:val="none" w:sz="0" w:space="0" w:color="auto"/>
                    <w:bottom w:val="none" w:sz="0" w:space="0" w:color="auto"/>
                    <w:right w:val="none" w:sz="0" w:space="0" w:color="auto"/>
                  </w:divBdr>
                  <w:divsChild>
                    <w:div w:id="2063676657">
                      <w:marLeft w:val="0"/>
                      <w:marRight w:val="0"/>
                      <w:marTop w:val="0"/>
                      <w:marBottom w:val="0"/>
                      <w:divBdr>
                        <w:top w:val="none" w:sz="0" w:space="0" w:color="auto"/>
                        <w:left w:val="none" w:sz="0" w:space="0" w:color="auto"/>
                        <w:bottom w:val="none" w:sz="0" w:space="0" w:color="auto"/>
                        <w:right w:val="none" w:sz="0" w:space="0" w:color="auto"/>
                      </w:divBdr>
                    </w:div>
                  </w:divsChild>
                </w:div>
                <w:div w:id="1254556078">
                  <w:marLeft w:val="0"/>
                  <w:marRight w:val="0"/>
                  <w:marTop w:val="0"/>
                  <w:marBottom w:val="0"/>
                  <w:divBdr>
                    <w:top w:val="none" w:sz="0" w:space="0" w:color="auto"/>
                    <w:left w:val="none" w:sz="0" w:space="0" w:color="auto"/>
                    <w:bottom w:val="none" w:sz="0" w:space="0" w:color="auto"/>
                    <w:right w:val="none" w:sz="0" w:space="0" w:color="auto"/>
                  </w:divBdr>
                  <w:divsChild>
                    <w:div w:id="1419905777">
                      <w:marLeft w:val="0"/>
                      <w:marRight w:val="0"/>
                      <w:marTop w:val="0"/>
                      <w:marBottom w:val="0"/>
                      <w:divBdr>
                        <w:top w:val="none" w:sz="0" w:space="0" w:color="auto"/>
                        <w:left w:val="none" w:sz="0" w:space="0" w:color="auto"/>
                        <w:bottom w:val="none" w:sz="0" w:space="0" w:color="auto"/>
                        <w:right w:val="none" w:sz="0" w:space="0" w:color="auto"/>
                      </w:divBdr>
                    </w:div>
                  </w:divsChild>
                </w:div>
                <w:div w:id="205534002">
                  <w:marLeft w:val="0"/>
                  <w:marRight w:val="0"/>
                  <w:marTop w:val="0"/>
                  <w:marBottom w:val="0"/>
                  <w:divBdr>
                    <w:top w:val="none" w:sz="0" w:space="0" w:color="auto"/>
                    <w:left w:val="none" w:sz="0" w:space="0" w:color="auto"/>
                    <w:bottom w:val="none" w:sz="0" w:space="0" w:color="auto"/>
                    <w:right w:val="none" w:sz="0" w:space="0" w:color="auto"/>
                  </w:divBdr>
                  <w:divsChild>
                    <w:div w:id="1921477930">
                      <w:marLeft w:val="0"/>
                      <w:marRight w:val="0"/>
                      <w:marTop w:val="0"/>
                      <w:marBottom w:val="0"/>
                      <w:divBdr>
                        <w:top w:val="none" w:sz="0" w:space="0" w:color="auto"/>
                        <w:left w:val="none" w:sz="0" w:space="0" w:color="auto"/>
                        <w:bottom w:val="none" w:sz="0" w:space="0" w:color="auto"/>
                        <w:right w:val="none" w:sz="0" w:space="0" w:color="auto"/>
                      </w:divBdr>
                    </w:div>
                  </w:divsChild>
                </w:div>
                <w:div w:id="460195710">
                  <w:marLeft w:val="0"/>
                  <w:marRight w:val="0"/>
                  <w:marTop w:val="0"/>
                  <w:marBottom w:val="0"/>
                  <w:divBdr>
                    <w:top w:val="none" w:sz="0" w:space="0" w:color="auto"/>
                    <w:left w:val="none" w:sz="0" w:space="0" w:color="auto"/>
                    <w:bottom w:val="none" w:sz="0" w:space="0" w:color="auto"/>
                    <w:right w:val="none" w:sz="0" w:space="0" w:color="auto"/>
                  </w:divBdr>
                  <w:divsChild>
                    <w:div w:id="367220142">
                      <w:marLeft w:val="0"/>
                      <w:marRight w:val="0"/>
                      <w:marTop w:val="0"/>
                      <w:marBottom w:val="0"/>
                      <w:divBdr>
                        <w:top w:val="none" w:sz="0" w:space="0" w:color="auto"/>
                        <w:left w:val="none" w:sz="0" w:space="0" w:color="auto"/>
                        <w:bottom w:val="none" w:sz="0" w:space="0" w:color="auto"/>
                        <w:right w:val="none" w:sz="0" w:space="0" w:color="auto"/>
                      </w:divBdr>
                    </w:div>
                  </w:divsChild>
                </w:div>
                <w:div w:id="2111270888">
                  <w:marLeft w:val="0"/>
                  <w:marRight w:val="0"/>
                  <w:marTop w:val="0"/>
                  <w:marBottom w:val="0"/>
                  <w:divBdr>
                    <w:top w:val="none" w:sz="0" w:space="0" w:color="auto"/>
                    <w:left w:val="none" w:sz="0" w:space="0" w:color="auto"/>
                    <w:bottom w:val="none" w:sz="0" w:space="0" w:color="auto"/>
                    <w:right w:val="none" w:sz="0" w:space="0" w:color="auto"/>
                  </w:divBdr>
                  <w:divsChild>
                    <w:div w:id="1960909719">
                      <w:marLeft w:val="0"/>
                      <w:marRight w:val="0"/>
                      <w:marTop w:val="0"/>
                      <w:marBottom w:val="0"/>
                      <w:divBdr>
                        <w:top w:val="none" w:sz="0" w:space="0" w:color="auto"/>
                        <w:left w:val="none" w:sz="0" w:space="0" w:color="auto"/>
                        <w:bottom w:val="none" w:sz="0" w:space="0" w:color="auto"/>
                        <w:right w:val="none" w:sz="0" w:space="0" w:color="auto"/>
                      </w:divBdr>
                    </w:div>
                  </w:divsChild>
                </w:div>
                <w:div w:id="519853613">
                  <w:marLeft w:val="0"/>
                  <w:marRight w:val="0"/>
                  <w:marTop w:val="0"/>
                  <w:marBottom w:val="0"/>
                  <w:divBdr>
                    <w:top w:val="none" w:sz="0" w:space="0" w:color="auto"/>
                    <w:left w:val="none" w:sz="0" w:space="0" w:color="auto"/>
                    <w:bottom w:val="none" w:sz="0" w:space="0" w:color="auto"/>
                    <w:right w:val="none" w:sz="0" w:space="0" w:color="auto"/>
                  </w:divBdr>
                  <w:divsChild>
                    <w:div w:id="837304402">
                      <w:marLeft w:val="0"/>
                      <w:marRight w:val="0"/>
                      <w:marTop w:val="0"/>
                      <w:marBottom w:val="0"/>
                      <w:divBdr>
                        <w:top w:val="none" w:sz="0" w:space="0" w:color="auto"/>
                        <w:left w:val="none" w:sz="0" w:space="0" w:color="auto"/>
                        <w:bottom w:val="none" w:sz="0" w:space="0" w:color="auto"/>
                        <w:right w:val="none" w:sz="0" w:space="0" w:color="auto"/>
                      </w:divBdr>
                    </w:div>
                  </w:divsChild>
                </w:div>
                <w:div w:id="123625571">
                  <w:marLeft w:val="0"/>
                  <w:marRight w:val="0"/>
                  <w:marTop w:val="0"/>
                  <w:marBottom w:val="0"/>
                  <w:divBdr>
                    <w:top w:val="none" w:sz="0" w:space="0" w:color="auto"/>
                    <w:left w:val="none" w:sz="0" w:space="0" w:color="auto"/>
                    <w:bottom w:val="none" w:sz="0" w:space="0" w:color="auto"/>
                    <w:right w:val="none" w:sz="0" w:space="0" w:color="auto"/>
                  </w:divBdr>
                  <w:divsChild>
                    <w:div w:id="530263066">
                      <w:marLeft w:val="0"/>
                      <w:marRight w:val="0"/>
                      <w:marTop w:val="0"/>
                      <w:marBottom w:val="0"/>
                      <w:divBdr>
                        <w:top w:val="none" w:sz="0" w:space="0" w:color="auto"/>
                        <w:left w:val="none" w:sz="0" w:space="0" w:color="auto"/>
                        <w:bottom w:val="none" w:sz="0" w:space="0" w:color="auto"/>
                        <w:right w:val="none" w:sz="0" w:space="0" w:color="auto"/>
                      </w:divBdr>
                    </w:div>
                  </w:divsChild>
                </w:div>
                <w:div w:id="1127701156">
                  <w:marLeft w:val="0"/>
                  <w:marRight w:val="0"/>
                  <w:marTop w:val="0"/>
                  <w:marBottom w:val="0"/>
                  <w:divBdr>
                    <w:top w:val="none" w:sz="0" w:space="0" w:color="auto"/>
                    <w:left w:val="none" w:sz="0" w:space="0" w:color="auto"/>
                    <w:bottom w:val="none" w:sz="0" w:space="0" w:color="auto"/>
                    <w:right w:val="none" w:sz="0" w:space="0" w:color="auto"/>
                  </w:divBdr>
                  <w:divsChild>
                    <w:div w:id="14651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96866">
          <w:marLeft w:val="0"/>
          <w:marRight w:val="0"/>
          <w:marTop w:val="0"/>
          <w:marBottom w:val="0"/>
          <w:divBdr>
            <w:top w:val="none" w:sz="0" w:space="0" w:color="auto"/>
            <w:left w:val="none" w:sz="0" w:space="0" w:color="auto"/>
            <w:bottom w:val="none" w:sz="0" w:space="0" w:color="auto"/>
            <w:right w:val="none" w:sz="0" w:space="0" w:color="auto"/>
          </w:divBdr>
        </w:div>
        <w:div w:id="1188174945">
          <w:marLeft w:val="0"/>
          <w:marRight w:val="0"/>
          <w:marTop w:val="0"/>
          <w:marBottom w:val="0"/>
          <w:divBdr>
            <w:top w:val="none" w:sz="0" w:space="0" w:color="auto"/>
            <w:left w:val="none" w:sz="0" w:space="0" w:color="auto"/>
            <w:bottom w:val="none" w:sz="0" w:space="0" w:color="auto"/>
            <w:right w:val="none" w:sz="0" w:space="0" w:color="auto"/>
          </w:divBdr>
        </w:div>
        <w:div w:id="1128662742">
          <w:marLeft w:val="0"/>
          <w:marRight w:val="0"/>
          <w:marTop w:val="0"/>
          <w:marBottom w:val="0"/>
          <w:divBdr>
            <w:top w:val="none" w:sz="0" w:space="0" w:color="auto"/>
            <w:left w:val="none" w:sz="0" w:space="0" w:color="auto"/>
            <w:bottom w:val="none" w:sz="0" w:space="0" w:color="auto"/>
            <w:right w:val="none" w:sz="0" w:space="0" w:color="auto"/>
          </w:divBdr>
        </w:div>
        <w:div w:id="2089569993">
          <w:marLeft w:val="0"/>
          <w:marRight w:val="0"/>
          <w:marTop w:val="0"/>
          <w:marBottom w:val="0"/>
          <w:divBdr>
            <w:top w:val="none" w:sz="0" w:space="0" w:color="auto"/>
            <w:left w:val="none" w:sz="0" w:space="0" w:color="auto"/>
            <w:bottom w:val="none" w:sz="0" w:space="0" w:color="auto"/>
            <w:right w:val="none" w:sz="0" w:space="0" w:color="auto"/>
          </w:divBdr>
          <w:divsChild>
            <w:div w:id="410587951">
              <w:marLeft w:val="-75"/>
              <w:marRight w:val="0"/>
              <w:marTop w:val="30"/>
              <w:marBottom w:val="30"/>
              <w:divBdr>
                <w:top w:val="none" w:sz="0" w:space="0" w:color="auto"/>
                <w:left w:val="none" w:sz="0" w:space="0" w:color="auto"/>
                <w:bottom w:val="none" w:sz="0" w:space="0" w:color="auto"/>
                <w:right w:val="none" w:sz="0" w:space="0" w:color="auto"/>
              </w:divBdr>
              <w:divsChild>
                <w:div w:id="956444606">
                  <w:marLeft w:val="0"/>
                  <w:marRight w:val="0"/>
                  <w:marTop w:val="0"/>
                  <w:marBottom w:val="0"/>
                  <w:divBdr>
                    <w:top w:val="none" w:sz="0" w:space="0" w:color="auto"/>
                    <w:left w:val="none" w:sz="0" w:space="0" w:color="auto"/>
                    <w:bottom w:val="none" w:sz="0" w:space="0" w:color="auto"/>
                    <w:right w:val="none" w:sz="0" w:space="0" w:color="auto"/>
                  </w:divBdr>
                  <w:divsChild>
                    <w:div w:id="1493257907">
                      <w:marLeft w:val="0"/>
                      <w:marRight w:val="0"/>
                      <w:marTop w:val="0"/>
                      <w:marBottom w:val="0"/>
                      <w:divBdr>
                        <w:top w:val="none" w:sz="0" w:space="0" w:color="auto"/>
                        <w:left w:val="none" w:sz="0" w:space="0" w:color="auto"/>
                        <w:bottom w:val="none" w:sz="0" w:space="0" w:color="auto"/>
                        <w:right w:val="none" w:sz="0" w:space="0" w:color="auto"/>
                      </w:divBdr>
                    </w:div>
                  </w:divsChild>
                </w:div>
                <w:div w:id="1503473374">
                  <w:marLeft w:val="0"/>
                  <w:marRight w:val="0"/>
                  <w:marTop w:val="0"/>
                  <w:marBottom w:val="0"/>
                  <w:divBdr>
                    <w:top w:val="none" w:sz="0" w:space="0" w:color="auto"/>
                    <w:left w:val="none" w:sz="0" w:space="0" w:color="auto"/>
                    <w:bottom w:val="none" w:sz="0" w:space="0" w:color="auto"/>
                    <w:right w:val="none" w:sz="0" w:space="0" w:color="auto"/>
                  </w:divBdr>
                  <w:divsChild>
                    <w:div w:id="723332698">
                      <w:marLeft w:val="0"/>
                      <w:marRight w:val="0"/>
                      <w:marTop w:val="0"/>
                      <w:marBottom w:val="0"/>
                      <w:divBdr>
                        <w:top w:val="none" w:sz="0" w:space="0" w:color="auto"/>
                        <w:left w:val="none" w:sz="0" w:space="0" w:color="auto"/>
                        <w:bottom w:val="none" w:sz="0" w:space="0" w:color="auto"/>
                        <w:right w:val="none" w:sz="0" w:space="0" w:color="auto"/>
                      </w:divBdr>
                    </w:div>
                  </w:divsChild>
                </w:div>
                <w:div w:id="1150177612">
                  <w:marLeft w:val="0"/>
                  <w:marRight w:val="0"/>
                  <w:marTop w:val="0"/>
                  <w:marBottom w:val="0"/>
                  <w:divBdr>
                    <w:top w:val="none" w:sz="0" w:space="0" w:color="auto"/>
                    <w:left w:val="none" w:sz="0" w:space="0" w:color="auto"/>
                    <w:bottom w:val="none" w:sz="0" w:space="0" w:color="auto"/>
                    <w:right w:val="none" w:sz="0" w:space="0" w:color="auto"/>
                  </w:divBdr>
                  <w:divsChild>
                    <w:div w:id="302514381">
                      <w:marLeft w:val="0"/>
                      <w:marRight w:val="0"/>
                      <w:marTop w:val="0"/>
                      <w:marBottom w:val="0"/>
                      <w:divBdr>
                        <w:top w:val="none" w:sz="0" w:space="0" w:color="auto"/>
                        <w:left w:val="none" w:sz="0" w:space="0" w:color="auto"/>
                        <w:bottom w:val="none" w:sz="0" w:space="0" w:color="auto"/>
                        <w:right w:val="none" w:sz="0" w:space="0" w:color="auto"/>
                      </w:divBdr>
                    </w:div>
                  </w:divsChild>
                </w:div>
                <w:div w:id="1928881150">
                  <w:marLeft w:val="0"/>
                  <w:marRight w:val="0"/>
                  <w:marTop w:val="0"/>
                  <w:marBottom w:val="0"/>
                  <w:divBdr>
                    <w:top w:val="none" w:sz="0" w:space="0" w:color="auto"/>
                    <w:left w:val="none" w:sz="0" w:space="0" w:color="auto"/>
                    <w:bottom w:val="none" w:sz="0" w:space="0" w:color="auto"/>
                    <w:right w:val="none" w:sz="0" w:space="0" w:color="auto"/>
                  </w:divBdr>
                  <w:divsChild>
                    <w:div w:id="1717855138">
                      <w:marLeft w:val="0"/>
                      <w:marRight w:val="0"/>
                      <w:marTop w:val="0"/>
                      <w:marBottom w:val="0"/>
                      <w:divBdr>
                        <w:top w:val="none" w:sz="0" w:space="0" w:color="auto"/>
                        <w:left w:val="none" w:sz="0" w:space="0" w:color="auto"/>
                        <w:bottom w:val="none" w:sz="0" w:space="0" w:color="auto"/>
                        <w:right w:val="none" w:sz="0" w:space="0" w:color="auto"/>
                      </w:divBdr>
                    </w:div>
                  </w:divsChild>
                </w:div>
                <w:div w:id="541792178">
                  <w:marLeft w:val="0"/>
                  <w:marRight w:val="0"/>
                  <w:marTop w:val="0"/>
                  <w:marBottom w:val="0"/>
                  <w:divBdr>
                    <w:top w:val="none" w:sz="0" w:space="0" w:color="auto"/>
                    <w:left w:val="none" w:sz="0" w:space="0" w:color="auto"/>
                    <w:bottom w:val="none" w:sz="0" w:space="0" w:color="auto"/>
                    <w:right w:val="none" w:sz="0" w:space="0" w:color="auto"/>
                  </w:divBdr>
                  <w:divsChild>
                    <w:div w:id="523400368">
                      <w:marLeft w:val="0"/>
                      <w:marRight w:val="0"/>
                      <w:marTop w:val="0"/>
                      <w:marBottom w:val="0"/>
                      <w:divBdr>
                        <w:top w:val="none" w:sz="0" w:space="0" w:color="auto"/>
                        <w:left w:val="none" w:sz="0" w:space="0" w:color="auto"/>
                        <w:bottom w:val="none" w:sz="0" w:space="0" w:color="auto"/>
                        <w:right w:val="none" w:sz="0" w:space="0" w:color="auto"/>
                      </w:divBdr>
                    </w:div>
                  </w:divsChild>
                </w:div>
                <w:div w:id="1212957532">
                  <w:marLeft w:val="0"/>
                  <w:marRight w:val="0"/>
                  <w:marTop w:val="0"/>
                  <w:marBottom w:val="0"/>
                  <w:divBdr>
                    <w:top w:val="none" w:sz="0" w:space="0" w:color="auto"/>
                    <w:left w:val="none" w:sz="0" w:space="0" w:color="auto"/>
                    <w:bottom w:val="none" w:sz="0" w:space="0" w:color="auto"/>
                    <w:right w:val="none" w:sz="0" w:space="0" w:color="auto"/>
                  </w:divBdr>
                  <w:divsChild>
                    <w:div w:id="240137972">
                      <w:marLeft w:val="0"/>
                      <w:marRight w:val="0"/>
                      <w:marTop w:val="0"/>
                      <w:marBottom w:val="0"/>
                      <w:divBdr>
                        <w:top w:val="none" w:sz="0" w:space="0" w:color="auto"/>
                        <w:left w:val="none" w:sz="0" w:space="0" w:color="auto"/>
                        <w:bottom w:val="none" w:sz="0" w:space="0" w:color="auto"/>
                        <w:right w:val="none" w:sz="0" w:space="0" w:color="auto"/>
                      </w:divBdr>
                    </w:div>
                  </w:divsChild>
                </w:div>
                <w:div w:id="1179926457">
                  <w:marLeft w:val="0"/>
                  <w:marRight w:val="0"/>
                  <w:marTop w:val="0"/>
                  <w:marBottom w:val="0"/>
                  <w:divBdr>
                    <w:top w:val="none" w:sz="0" w:space="0" w:color="auto"/>
                    <w:left w:val="none" w:sz="0" w:space="0" w:color="auto"/>
                    <w:bottom w:val="none" w:sz="0" w:space="0" w:color="auto"/>
                    <w:right w:val="none" w:sz="0" w:space="0" w:color="auto"/>
                  </w:divBdr>
                  <w:divsChild>
                    <w:div w:id="1079448793">
                      <w:marLeft w:val="0"/>
                      <w:marRight w:val="0"/>
                      <w:marTop w:val="0"/>
                      <w:marBottom w:val="0"/>
                      <w:divBdr>
                        <w:top w:val="none" w:sz="0" w:space="0" w:color="auto"/>
                        <w:left w:val="none" w:sz="0" w:space="0" w:color="auto"/>
                        <w:bottom w:val="none" w:sz="0" w:space="0" w:color="auto"/>
                        <w:right w:val="none" w:sz="0" w:space="0" w:color="auto"/>
                      </w:divBdr>
                    </w:div>
                  </w:divsChild>
                </w:div>
                <w:div w:id="723412172">
                  <w:marLeft w:val="0"/>
                  <w:marRight w:val="0"/>
                  <w:marTop w:val="0"/>
                  <w:marBottom w:val="0"/>
                  <w:divBdr>
                    <w:top w:val="none" w:sz="0" w:space="0" w:color="auto"/>
                    <w:left w:val="none" w:sz="0" w:space="0" w:color="auto"/>
                    <w:bottom w:val="none" w:sz="0" w:space="0" w:color="auto"/>
                    <w:right w:val="none" w:sz="0" w:space="0" w:color="auto"/>
                  </w:divBdr>
                  <w:divsChild>
                    <w:div w:id="1037510953">
                      <w:marLeft w:val="0"/>
                      <w:marRight w:val="0"/>
                      <w:marTop w:val="0"/>
                      <w:marBottom w:val="0"/>
                      <w:divBdr>
                        <w:top w:val="none" w:sz="0" w:space="0" w:color="auto"/>
                        <w:left w:val="none" w:sz="0" w:space="0" w:color="auto"/>
                        <w:bottom w:val="none" w:sz="0" w:space="0" w:color="auto"/>
                        <w:right w:val="none" w:sz="0" w:space="0" w:color="auto"/>
                      </w:divBdr>
                    </w:div>
                  </w:divsChild>
                </w:div>
                <w:div w:id="1060593551">
                  <w:marLeft w:val="0"/>
                  <w:marRight w:val="0"/>
                  <w:marTop w:val="0"/>
                  <w:marBottom w:val="0"/>
                  <w:divBdr>
                    <w:top w:val="none" w:sz="0" w:space="0" w:color="auto"/>
                    <w:left w:val="none" w:sz="0" w:space="0" w:color="auto"/>
                    <w:bottom w:val="none" w:sz="0" w:space="0" w:color="auto"/>
                    <w:right w:val="none" w:sz="0" w:space="0" w:color="auto"/>
                  </w:divBdr>
                  <w:divsChild>
                    <w:div w:id="143356844">
                      <w:marLeft w:val="0"/>
                      <w:marRight w:val="0"/>
                      <w:marTop w:val="0"/>
                      <w:marBottom w:val="0"/>
                      <w:divBdr>
                        <w:top w:val="none" w:sz="0" w:space="0" w:color="auto"/>
                        <w:left w:val="none" w:sz="0" w:space="0" w:color="auto"/>
                        <w:bottom w:val="none" w:sz="0" w:space="0" w:color="auto"/>
                        <w:right w:val="none" w:sz="0" w:space="0" w:color="auto"/>
                      </w:divBdr>
                    </w:div>
                  </w:divsChild>
                </w:div>
                <w:div w:id="337923341">
                  <w:marLeft w:val="0"/>
                  <w:marRight w:val="0"/>
                  <w:marTop w:val="0"/>
                  <w:marBottom w:val="0"/>
                  <w:divBdr>
                    <w:top w:val="none" w:sz="0" w:space="0" w:color="auto"/>
                    <w:left w:val="none" w:sz="0" w:space="0" w:color="auto"/>
                    <w:bottom w:val="none" w:sz="0" w:space="0" w:color="auto"/>
                    <w:right w:val="none" w:sz="0" w:space="0" w:color="auto"/>
                  </w:divBdr>
                  <w:divsChild>
                    <w:div w:id="208538769">
                      <w:marLeft w:val="0"/>
                      <w:marRight w:val="0"/>
                      <w:marTop w:val="0"/>
                      <w:marBottom w:val="0"/>
                      <w:divBdr>
                        <w:top w:val="none" w:sz="0" w:space="0" w:color="auto"/>
                        <w:left w:val="none" w:sz="0" w:space="0" w:color="auto"/>
                        <w:bottom w:val="none" w:sz="0" w:space="0" w:color="auto"/>
                        <w:right w:val="none" w:sz="0" w:space="0" w:color="auto"/>
                      </w:divBdr>
                    </w:div>
                  </w:divsChild>
                </w:div>
                <w:div w:id="1536582884">
                  <w:marLeft w:val="0"/>
                  <w:marRight w:val="0"/>
                  <w:marTop w:val="0"/>
                  <w:marBottom w:val="0"/>
                  <w:divBdr>
                    <w:top w:val="none" w:sz="0" w:space="0" w:color="auto"/>
                    <w:left w:val="none" w:sz="0" w:space="0" w:color="auto"/>
                    <w:bottom w:val="none" w:sz="0" w:space="0" w:color="auto"/>
                    <w:right w:val="none" w:sz="0" w:space="0" w:color="auto"/>
                  </w:divBdr>
                  <w:divsChild>
                    <w:div w:id="290595758">
                      <w:marLeft w:val="0"/>
                      <w:marRight w:val="0"/>
                      <w:marTop w:val="0"/>
                      <w:marBottom w:val="0"/>
                      <w:divBdr>
                        <w:top w:val="none" w:sz="0" w:space="0" w:color="auto"/>
                        <w:left w:val="none" w:sz="0" w:space="0" w:color="auto"/>
                        <w:bottom w:val="none" w:sz="0" w:space="0" w:color="auto"/>
                        <w:right w:val="none" w:sz="0" w:space="0" w:color="auto"/>
                      </w:divBdr>
                    </w:div>
                  </w:divsChild>
                </w:div>
                <w:div w:id="1453209549">
                  <w:marLeft w:val="0"/>
                  <w:marRight w:val="0"/>
                  <w:marTop w:val="0"/>
                  <w:marBottom w:val="0"/>
                  <w:divBdr>
                    <w:top w:val="none" w:sz="0" w:space="0" w:color="auto"/>
                    <w:left w:val="none" w:sz="0" w:space="0" w:color="auto"/>
                    <w:bottom w:val="none" w:sz="0" w:space="0" w:color="auto"/>
                    <w:right w:val="none" w:sz="0" w:space="0" w:color="auto"/>
                  </w:divBdr>
                  <w:divsChild>
                    <w:div w:id="359012362">
                      <w:marLeft w:val="0"/>
                      <w:marRight w:val="0"/>
                      <w:marTop w:val="0"/>
                      <w:marBottom w:val="0"/>
                      <w:divBdr>
                        <w:top w:val="none" w:sz="0" w:space="0" w:color="auto"/>
                        <w:left w:val="none" w:sz="0" w:space="0" w:color="auto"/>
                        <w:bottom w:val="none" w:sz="0" w:space="0" w:color="auto"/>
                        <w:right w:val="none" w:sz="0" w:space="0" w:color="auto"/>
                      </w:divBdr>
                    </w:div>
                  </w:divsChild>
                </w:div>
                <w:div w:id="1036930749">
                  <w:marLeft w:val="0"/>
                  <w:marRight w:val="0"/>
                  <w:marTop w:val="0"/>
                  <w:marBottom w:val="0"/>
                  <w:divBdr>
                    <w:top w:val="none" w:sz="0" w:space="0" w:color="auto"/>
                    <w:left w:val="none" w:sz="0" w:space="0" w:color="auto"/>
                    <w:bottom w:val="none" w:sz="0" w:space="0" w:color="auto"/>
                    <w:right w:val="none" w:sz="0" w:space="0" w:color="auto"/>
                  </w:divBdr>
                  <w:divsChild>
                    <w:div w:id="1117993176">
                      <w:marLeft w:val="0"/>
                      <w:marRight w:val="0"/>
                      <w:marTop w:val="0"/>
                      <w:marBottom w:val="0"/>
                      <w:divBdr>
                        <w:top w:val="none" w:sz="0" w:space="0" w:color="auto"/>
                        <w:left w:val="none" w:sz="0" w:space="0" w:color="auto"/>
                        <w:bottom w:val="none" w:sz="0" w:space="0" w:color="auto"/>
                        <w:right w:val="none" w:sz="0" w:space="0" w:color="auto"/>
                      </w:divBdr>
                    </w:div>
                  </w:divsChild>
                </w:div>
                <w:div w:id="1507793459">
                  <w:marLeft w:val="0"/>
                  <w:marRight w:val="0"/>
                  <w:marTop w:val="0"/>
                  <w:marBottom w:val="0"/>
                  <w:divBdr>
                    <w:top w:val="none" w:sz="0" w:space="0" w:color="auto"/>
                    <w:left w:val="none" w:sz="0" w:space="0" w:color="auto"/>
                    <w:bottom w:val="none" w:sz="0" w:space="0" w:color="auto"/>
                    <w:right w:val="none" w:sz="0" w:space="0" w:color="auto"/>
                  </w:divBdr>
                  <w:divsChild>
                    <w:div w:id="1530608696">
                      <w:marLeft w:val="0"/>
                      <w:marRight w:val="0"/>
                      <w:marTop w:val="0"/>
                      <w:marBottom w:val="0"/>
                      <w:divBdr>
                        <w:top w:val="none" w:sz="0" w:space="0" w:color="auto"/>
                        <w:left w:val="none" w:sz="0" w:space="0" w:color="auto"/>
                        <w:bottom w:val="none" w:sz="0" w:space="0" w:color="auto"/>
                        <w:right w:val="none" w:sz="0" w:space="0" w:color="auto"/>
                      </w:divBdr>
                    </w:div>
                  </w:divsChild>
                </w:div>
                <w:div w:id="158617897">
                  <w:marLeft w:val="0"/>
                  <w:marRight w:val="0"/>
                  <w:marTop w:val="0"/>
                  <w:marBottom w:val="0"/>
                  <w:divBdr>
                    <w:top w:val="none" w:sz="0" w:space="0" w:color="auto"/>
                    <w:left w:val="none" w:sz="0" w:space="0" w:color="auto"/>
                    <w:bottom w:val="none" w:sz="0" w:space="0" w:color="auto"/>
                    <w:right w:val="none" w:sz="0" w:space="0" w:color="auto"/>
                  </w:divBdr>
                  <w:divsChild>
                    <w:div w:id="579945447">
                      <w:marLeft w:val="0"/>
                      <w:marRight w:val="0"/>
                      <w:marTop w:val="0"/>
                      <w:marBottom w:val="0"/>
                      <w:divBdr>
                        <w:top w:val="none" w:sz="0" w:space="0" w:color="auto"/>
                        <w:left w:val="none" w:sz="0" w:space="0" w:color="auto"/>
                        <w:bottom w:val="none" w:sz="0" w:space="0" w:color="auto"/>
                        <w:right w:val="none" w:sz="0" w:space="0" w:color="auto"/>
                      </w:divBdr>
                    </w:div>
                  </w:divsChild>
                </w:div>
                <w:div w:id="910771093">
                  <w:marLeft w:val="0"/>
                  <w:marRight w:val="0"/>
                  <w:marTop w:val="0"/>
                  <w:marBottom w:val="0"/>
                  <w:divBdr>
                    <w:top w:val="none" w:sz="0" w:space="0" w:color="auto"/>
                    <w:left w:val="none" w:sz="0" w:space="0" w:color="auto"/>
                    <w:bottom w:val="none" w:sz="0" w:space="0" w:color="auto"/>
                    <w:right w:val="none" w:sz="0" w:space="0" w:color="auto"/>
                  </w:divBdr>
                  <w:divsChild>
                    <w:div w:id="608974990">
                      <w:marLeft w:val="0"/>
                      <w:marRight w:val="0"/>
                      <w:marTop w:val="0"/>
                      <w:marBottom w:val="0"/>
                      <w:divBdr>
                        <w:top w:val="none" w:sz="0" w:space="0" w:color="auto"/>
                        <w:left w:val="none" w:sz="0" w:space="0" w:color="auto"/>
                        <w:bottom w:val="none" w:sz="0" w:space="0" w:color="auto"/>
                        <w:right w:val="none" w:sz="0" w:space="0" w:color="auto"/>
                      </w:divBdr>
                    </w:div>
                  </w:divsChild>
                </w:div>
                <w:div w:id="484277821">
                  <w:marLeft w:val="0"/>
                  <w:marRight w:val="0"/>
                  <w:marTop w:val="0"/>
                  <w:marBottom w:val="0"/>
                  <w:divBdr>
                    <w:top w:val="none" w:sz="0" w:space="0" w:color="auto"/>
                    <w:left w:val="none" w:sz="0" w:space="0" w:color="auto"/>
                    <w:bottom w:val="none" w:sz="0" w:space="0" w:color="auto"/>
                    <w:right w:val="none" w:sz="0" w:space="0" w:color="auto"/>
                  </w:divBdr>
                  <w:divsChild>
                    <w:div w:id="904796015">
                      <w:marLeft w:val="0"/>
                      <w:marRight w:val="0"/>
                      <w:marTop w:val="0"/>
                      <w:marBottom w:val="0"/>
                      <w:divBdr>
                        <w:top w:val="none" w:sz="0" w:space="0" w:color="auto"/>
                        <w:left w:val="none" w:sz="0" w:space="0" w:color="auto"/>
                        <w:bottom w:val="none" w:sz="0" w:space="0" w:color="auto"/>
                        <w:right w:val="none" w:sz="0" w:space="0" w:color="auto"/>
                      </w:divBdr>
                    </w:div>
                  </w:divsChild>
                </w:div>
                <w:div w:id="201944723">
                  <w:marLeft w:val="0"/>
                  <w:marRight w:val="0"/>
                  <w:marTop w:val="0"/>
                  <w:marBottom w:val="0"/>
                  <w:divBdr>
                    <w:top w:val="none" w:sz="0" w:space="0" w:color="auto"/>
                    <w:left w:val="none" w:sz="0" w:space="0" w:color="auto"/>
                    <w:bottom w:val="none" w:sz="0" w:space="0" w:color="auto"/>
                    <w:right w:val="none" w:sz="0" w:space="0" w:color="auto"/>
                  </w:divBdr>
                  <w:divsChild>
                    <w:div w:id="215363854">
                      <w:marLeft w:val="0"/>
                      <w:marRight w:val="0"/>
                      <w:marTop w:val="0"/>
                      <w:marBottom w:val="0"/>
                      <w:divBdr>
                        <w:top w:val="none" w:sz="0" w:space="0" w:color="auto"/>
                        <w:left w:val="none" w:sz="0" w:space="0" w:color="auto"/>
                        <w:bottom w:val="none" w:sz="0" w:space="0" w:color="auto"/>
                        <w:right w:val="none" w:sz="0" w:space="0" w:color="auto"/>
                      </w:divBdr>
                    </w:div>
                  </w:divsChild>
                </w:div>
                <w:div w:id="393704704">
                  <w:marLeft w:val="0"/>
                  <w:marRight w:val="0"/>
                  <w:marTop w:val="0"/>
                  <w:marBottom w:val="0"/>
                  <w:divBdr>
                    <w:top w:val="none" w:sz="0" w:space="0" w:color="auto"/>
                    <w:left w:val="none" w:sz="0" w:space="0" w:color="auto"/>
                    <w:bottom w:val="none" w:sz="0" w:space="0" w:color="auto"/>
                    <w:right w:val="none" w:sz="0" w:space="0" w:color="auto"/>
                  </w:divBdr>
                  <w:divsChild>
                    <w:div w:id="957100543">
                      <w:marLeft w:val="0"/>
                      <w:marRight w:val="0"/>
                      <w:marTop w:val="0"/>
                      <w:marBottom w:val="0"/>
                      <w:divBdr>
                        <w:top w:val="none" w:sz="0" w:space="0" w:color="auto"/>
                        <w:left w:val="none" w:sz="0" w:space="0" w:color="auto"/>
                        <w:bottom w:val="none" w:sz="0" w:space="0" w:color="auto"/>
                        <w:right w:val="none" w:sz="0" w:space="0" w:color="auto"/>
                      </w:divBdr>
                    </w:div>
                  </w:divsChild>
                </w:div>
                <w:div w:id="1616255170">
                  <w:marLeft w:val="0"/>
                  <w:marRight w:val="0"/>
                  <w:marTop w:val="0"/>
                  <w:marBottom w:val="0"/>
                  <w:divBdr>
                    <w:top w:val="none" w:sz="0" w:space="0" w:color="auto"/>
                    <w:left w:val="none" w:sz="0" w:space="0" w:color="auto"/>
                    <w:bottom w:val="none" w:sz="0" w:space="0" w:color="auto"/>
                    <w:right w:val="none" w:sz="0" w:space="0" w:color="auto"/>
                  </w:divBdr>
                  <w:divsChild>
                    <w:div w:id="937979067">
                      <w:marLeft w:val="0"/>
                      <w:marRight w:val="0"/>
                      <w:marTop w:val="0"/>
                      <w:marBottom w:val="0"/>
                      <w:divBdr>
                        <w:top w:val="none" w:sz="0" w:space="0" w:color="auto"/>
                        <w:left w:val="none" w:sz="0" w:space="0" w:color="auto"/>
                        <w:bottom w:val="none" w:sz="0" w:space="0" w:color="auto"/>
                        <w:right w:val="none" w:sz="0" w:space="0" w:color="auto"/>
                      </w:divBdr>
                    </w:div>
                  </w:divsChild>
                </w:div>
                <w:div w:id="1580870593">
                  <w:marLeft w:val="0"/>
                  <w:marRight w:val="0"/>
                  <w:marTop w:val="0"/>
                  <w:marBottom w:val="0"/>
                  <w:divBdr>
                    <w:top w:val="none" w:sz="0" w:space="0" w:color="auto"/>
                    <w:left w:val="none" w:sz="0" w:space="0" w:color="auto"/>
                    <w:bottom w:val="none" w:sz="0" w:space="0" w:color="auto"/>
                    <w:right w:val="none" w:sz="0" w:space="0" w:color="auto"/>
                  </w:divBdr>
                  <w:divsChild>
                    <w:div w:id="1191143067">
                      <w:marLeft w:val="0"/>
                      <w:marRight w:val="0"/>
                      <w:marTop w:val="0"/>
                      <w:marBottom w:val="0"/>
                      <w:divBdr>
                        <w:top w:val="none" w:sz="0" w:space="0" w:color="auto"/>
                        <w:left w:val="none" w:sz="0" w:space="0" w:color="auto"/>
                        <w:bottom w:val="none" w:sz="0" w:space="0" w:color="auto"/>
                        <w:right w:val="none" w:sz="0" w:space="0" w:color="auto"/>
                      </w:divBdr>
                    </w:div>
                  </w:divsChild>
                </w:div>
                <w:div w:id="1536455798">
                  <w:marLeft w:val="0"/>
                  <w:marRight w:val="0"/>
                  <w:marTop w:val="0"/>
                  <w:marBottom w:val="0"/>
                  <w:divBdr>
                    <w:top w:val="none" w:sz="0" w:space="0" w:color="auto"/>
                    <w:left w:val="none" w:sz="0" w:space="0" w:color="auto"/>
                    <w:bottom w:val="none" w:sz="0" w:space="0" w:color="auto"/>
                    <w:right w:val="none" w:sz="0" w:space="0" w:color="auto"/>
                  </w:divBdr>
                  <w:divsChild>
                    <w:div w:id="223762847">
                      <w:marLeft w:val="0"/>
                      <w:marRight w:val="0"/>
                      <w:marTop w:val="0"/>
                      <w:marBottom w:val="0"/>
                      <w:divBdr>
                        <w:top w:val="none" w:sz="0" w:space="0" w:color="auto"/>
                        <w:left w:val="none" w:sz="0" w:space="0" w:color="auto"/>
                        <w:bottom w:val="none" w:sz="0" w:space="0" w:color="auto"/>
                        <w:right w:val="none" w:sz="0" w:space="0" w:color="auto"/>
                      </w:divBdr>
                    </w:div>
                  </w:divsChild>
                </w:div>
                <w:div w:id="1646079951">
                  <w:marLeft w:val="0"/>
                  <w:marRight w:val="0"/>
                  <w:marTop w:val="0"/>
                  <w:marBottom w:val="0"/>
                  <w:divBdr>
                    <w:top w:val="none" w:sz="0" w:space="0" w:color="auto"/>
                    <w:left w:val="none" w:sz="0" w:space="0" w:color="auto"/>
                    <w:bottom w:val="none" w:sz="0" w:space="0" w:color="auto"/>
                    <w:right w:val="none" w:sz="0" w:space="0" w:color="auto"/>
                  </w:divBdr>
                  <w:divsChild>
                    <w:div w:id="2000843359">
                      <w:marLeft w:val="0"/>
                      <w:marRight w:val="0"/>
                      <w:marTop w:val="0"/>
                      <w:marBottom w:val="0"/>
                      <w:divBdr>
                        <w:top w:val="none" w:sz="0" w:space="0" w:color="auto"/>
                        <w:left w:val="none" w:sz="0" w:space="0" w:color="auto"/>
                        <w:bottom w:val="none" w:sz="0" w:space="0" w:color="auto"/>
                        <w:right w:val="none" w:sz="0" w:space="0" w:color="auto"/>
                      </w:divBdr>
                    </w:div>
                  </w:divsChild>
                </w:div>
                <w:div w:id="530655034">
                  <w:marLeft w:val="0"/>
                  <w:marRight w:val="0"/>
                  <w:marTop w:val="0"/>
                  <w:marBottom w:val="0"/>
                  <w:divBdr>
                    <w:top w:val="none" w:sz="0" w:space="0" w:color="auto"/>
                    <w:left w:val="none" w:sz="0" w:space="0" w:color="auto"/>
                    <w:bottom w:val="none" w:sz="0" w:space="0" w:color="auto"/>
                    <w:right w:val="none" w:sz="0" w:space="0" w:color="auto"/>
                  </w:divBdr>
                  <w:divsChild>
                    <w:div w:id="1087922697">
                      <w:marLeft w:val="0"/>
                      <w:marRight w:val="0"/>
                      <w:marTop w:val="0"/>
                      <w:marBottom w:val="0"/>
                      <w:divBdr>
                        <w:top w:val="none" w:sz="0" w:space="0" w:color="auto"/>
                        <w:left w:val="none" w:sz="0" w:space="0" w:color="auto"/>
                        <w:bottom w:val="none" w:sz="0" w:space="0" w:color="auto"/>
                        <w:right w:val="none" w:sz="0" w:space="0" w:color="auto"/>
                      </w:divBdr>
                    </w:div>
                  </w:divsChild>
                </w:div>
                <w:div w:id="118764680">
                  <w:marLeft w:val="0"/>
                  <w:marRight w:val="0"/>
                  <w:marTop w:val="0"/>
                  <w:marBottom w:val="0"/>
                  <w:divBdr>
                    <w:top w:val="none" w:sz="0" w:space="0" w:color="auto"/>
                    <w:left w:val="none" w:sz="0" w:space="0" w:color="auto"/>
                    <w:bottom w:val="none" w:sz="0" w:space="0" w:color="auto"/>
                    <w:right w:val="none" w:sz="0" w:space="0" w:color="auto"/>
                  </w:divBdr>
                  <w:divsChild>
                    <w:div w:id="1851792329">
                      <w:marLeft w:val="0"/>
                      <w:marRight w:val="0"/>
                      <w:marTop w:val="0"/>
                      <w:marBottom w:val="0"/>
                      <w:divBdr>
                        <w:top w:val="none" w:sz="0" w:space="0" w:color="auto"/>
                        <w:left w:val="none" w:sz="0" w:space="0" w:color="auto"/>
                        <w:bottom w:val="none" w:sz="0" w:space="0" w:color="auto"/>
                        <w:right w:val="none" w:sz="0" w:space="0" w:color="auto"/>
                      </w:divBdr>
                    </w:div>
                  </w:divsChild>
                </w:div>
                <w:div w:id="1284846563">
                  <w:marLeft w:val="0"/>
                  <w:marRight w:val="0"/>
                  <w:marTop w:val="0"/>
                  <w:marBottom w:val="0"/>
                  <w:divBdr>
                    <w:top w:val="none" w:sz="0" w:space="0" w:color="auto"/>
                    <w:left w:val="none" w:sz="0" w:space="0" w:color="auto"/>
                    <w:bottom w:val="none" w:sz="0" w:space="0" w:color="auto"/>
                    <w:right w:val="none" w:sz="0" w:space="0" w:color="auto"/>
                  </w:divBdr>
                  <w:divsChild>
                    <w:div w:id="1255280783">
                      <w:marLeft w:val="0"/>
                      <w:marRight w:val="0"/>
                      <w:marTop w:val="0"/>
                      <w:marBottom w:val="0"/>
                      <w:divBdr>
                        <w:top w:val="none" w:sz="0" w:space="0" w:color="auto"/>
                        <w:left w:val="none" w:sz="0" w:space="0" w:color="auto"/>
                        <w:bottom w:val="none" w:sz="0" w:space="0" w:color="auto"/>
                        <w:right w:val="none" w:sz="0" w:space="0" w:color="auto"/>
                      </w:divBdr>
                    </w:div>
                  </w:divsChild>
                </w:div>
                <w:div w:id="917055050">
                  <w:marLeft w:val="0"/>
                  <w:marRight w:val="0"/>
                  <w:marTop w:val="0"/>
                  <w:marBottom w:val="0"/>
                  <w:divBdr>
                    <w:top w:val="none" w:sz="0" w:space="0" w:color="auto"/>
                    <w:left w:val="none" w:sz="0" w:space="0" w:color="auto"/>
                    <w:bottom w:val="none" w:sz="0" w:space="0" w:color="auto"/>
                    <w:right w:val="none" w:sz="0" w:space="0" w:color="auto"/>
                  </w:divBdr>
                  <w:divsChild>
                    <w:div w:id="305471995">
                      <w:marLeft w:val="0"/>
                      <w:marRight w:val="0"/>
                      <w:marTop w:val="0"/>
                      <w:marBottom w:val="0"/>
                      <w:divBdr>
                        <w:top w:val="none" w:sz="0" w:space="0" w:color="auto"/>
                        <w:left w:val="none" w:sz="0" w:space="0" w:color="auto"/>
                        <w:bottom w:val="none" w:sz="0" w:space="0" w:color="auto"/>
                        <w:right w:val="none" w:sz="0" w:space="0" w:color="auto"/>
                      </w:divBdr>
                    </w:div>
                  </w:divsChild>
                </w:div>
                <w:div w:id="1230993403">
                  <w:marLeft w:val="0"/>
                  <w:marRight w:val="0"/>
                  <w:marTop w:val="0"/>
                  <w:marBottom w:val="0"/>
                  <w:divBdr>
                    <w:top w:val="none" w:sz="0" w:space="0" w:color="auto"/>
                    <w:left w:val="none" w:sz="0" w:space="0" w:color="auto"/>
                    <w:bottom w:val="none" w:sz="0" w:space="0" w:color="auto"/>
                    <w:right w:val="none" w:sz="0" w:space="0" w:color="auto"/>
                  </w:divBdr>
                  <w:divsChild>
                    <w:div w:id="1960842620">
                      <w:marLeft w:val="0"/>
                      <w:marRight w:val="0"/>
                      <w:marTop w:val="0"/>
                      <w:marBottom w:val="0"/>
                      <w:divBdr>
                        <w:top w:val="none" w:sz="0" w:space="0" w:color="auto"/>
                        <w:left w:val="none" w:sz="0" w:space="0" w:color="auto"/>
                        <w:bottom w:val="none" w:sz="0" w:space="0" w:color="auto"/>
                        <w:right w:val="none" w:sz="0" w:space="0" w:color="auto"/>
                      </w:divBdr>
                    </w:div>
                  </w:divsChild>
                </w:div>
                <w:div w:id="1025400736">
                  <w:marLeft w:val="0"/>
                  <w:marRight w:val="0"/>
                  <w:marTop w:val="0"/>
                  <w:marBottom w:val="0"/>
                  <w:divBdr>
                    <w:top w:val="none" w:sz="0" w:space="0" w:color="auto"/>
                    <w:left w:val="none" w:sz="0" w:space="0" w:color="auto"/>
                    <w:bottom w:val="none" w:sz="0" w:space="0" w:color="auto"/>
                    <w:right w:val="none" w:sz="0" w:space="0" w:color="auto"/>
                  </w:divBdr>
                  <w:divsChild>
                    <w:div w:id="363749284">
                      <w:marLeft w:val="0"/>
                      <w:marRight w:val="0"/>
                      <w:marTop w:val="0"/>
                      <w:marBottom w:val="0"/>
                      <w:divBdr>
                        <w:top w:val="none" w:sz="0" w:space="0" w:color="auto"/>
                        <w:left w:val="none" w:sz="0" w:space="0" w:color="auto"/>
                        <w:bottom w:val="none" w:sz="0" w:space="0" w:color="auto"/>
                        <w:right w:val="none" w:sz="0" w:space="0" w:color="auto"/>
                      </w:divBdr>
                    </w:div>
                  </w:divsChild>
                </w:div>
                <w:div w:id="1963416760">
                  <w:marLeft w:val="0"/>
                  <w:marRight w:val="0"/>
                  <w:marTop w:val="0"/>
                  <w:marBottom w:val="0"/>
                  <w:divBdr>
                    <w:top w:val="none" w:sz="0" w:space="0" w:color="auto"/>
                    <w:left w:val="none" w:sz="0" w:space="0" w:color="auto"/>
                    <w:bottom w:val="none" w:sz="0" w:space="0" w:color="auto"/>
                    <w:right w:val="none" w:sz="0" w:space="0" w:color="auto"/>
                  </w:divBdr>
                  <w:divsChild>
                    <w:div w:id="756632494">
                      <w:marLeft w:val="0"/>
                      <w:marRight w:val="0"/>
                      <w:marTop w:val="0"/>
                      <w:marBottom w:val="0"/>
                      <w:divBdr>
                        <w:top w:val="none" w:sz="0" w:space="0" w:color="auto"/>
                        <w:left w:val="none" w:sz="0" w:space="0" w:color="auto"/>
                        <w:bottom w:val="none" w:sz="0" w:space="0" w:color="auto"/>
                        <w:right w:val="none" w:sz="0" w:space="0" w:color="auto"/>
                      </w:divBdr>
                    </w:div>
                  </w:divsChild>
                </w:div>
                <w:div w:id="1203980924">
                  <w:marLeft w:val="0"/>
                  <w:marRight w:val="0"/>
                  <w:marTop w:val="0"/>
                  <w:marBottom w:val="0"/>
                  <w:divBdr>
                    <w:top w:val="none" w:sz="0" w:space="0" w:color="auto"/>
                    <w:left w:val="none" w:sz="0" w:space="0" w:color="auto"/>
                    <w:bottom w:val="none" w:sz="0" w:space="0" w:color="auto"/>
                    <w:right w:val="none" w:sz="0" w:space="0" w:color="auto"/>
                  </w:divBdr>
                  <w:divsChild>
                    <w:div w:id="346978468">
                      <w:marLeft w:val="0"/>
                      <w:marRight w:val="0"/>
                      <w:marTop w:val="0"/>
                      <w:marBottom w:val="0"/>
                      <w:divBdr>
                        <w:top w:val="none" w:sz="0" w:space="0" w:color="auto"/>
                        <w:left w:val="none" w:sz="0" w:space="0" w:color="auto"/>
                        <w:bottom w:val="none" w:sz="0" w:space="0" w:color="auto"/>
                        <w:right w:val="none" w:sz="0" w:space="0" w:color="auto"/>
                      </w:divBdr>
                    </w:div>
                  </w:divsChild>
                </w:div>
                <w:div w:id="1899701611">
                  <w:marLeft w:val="0"/>
                  <w:marRight w:val="0"/>
                  <w:marTop w:val="0"/>
                  <w:marBottom w:val="0"/>
                  <w:divBdr>
                    <w:top w:val="none" w:sz="0" w:space="0" w:color="auto"/>
                    <w:left w:val="none" w:sz="0" w:space="0" w:color="auto"/>
                    <w:bottom w:val="none" w:sz="0" w:space="0" w:color="auto"/>
                    <w:right w:val="none" w:sz="0" w:space="0" w:color="auto"/>
                  </w:divBdr>
                  <w:divsChild>
                    <w:div w:id="537354163">
                      <w:marLeft w:val="0"/>
                      <w:marRight w:val="0"/>
                      <w:marTop w:val="0"/>
                      <w:marBottom w:val="0"/>
                      <w:divBdr>
                        <w:top w:val="none" w:sz="0" w:space="0" w:color="auto"/>
                        <w:left w:val="none" w:sz="0" w:space="0" w:color="auto"/>
                        <w:bottom w:val="none" w:sz="0" w:space="0" w:color="auto"/>
                        <w:right w:val="none" w:sz="0" w:space="0" w:color="auto"/>
                      </w:divBdr>
                    </w:div>
                  </w:divsChild>
                </w:div>
                <w:div w:id="1423867615">
                  <w:marLeft w:val="0"/>
                  <w:marRight w:val="0"/>
                  <w:marTop w:val="0"/>
                  <w:marBottom w:val="0"/>
                  <w:divBdr>
                    <w:top w:val="none" w:sz="0" w:space="0" w:color="auto"/>
                    <w:left w:val="none" w:sz="0" w:space="0" w:color="auto"/>
                    <w:bottom w:val="none" w:sz="0" w:space="0" w:color="auto"/>
                    <w:right w:val="none" w:sz="0" w:space="0" w:color="auto"/>
                  </w:divBdr>
                  <w:divsChild>
                    <w:div w:id="169175743">
                      <w:marLeft w:val="0"/>
                      <w:marRight w:val="0"/>
                      <w:marTop w:val="0"/>
                      <w:marBottom w:val="0"/>
                      <w:divBdr>
                        <w:top w:val="none" w:sz="0" w:space="0" w:color="auto"/>
                        <w:left w:val="none" w:sz="0" w:space="0" w:color="auto"/>
                        <w:bottom w:val="none" w:sz="0" w:space="0" w:color="auto"/>
                        <w:right w:val="none" w:sz="0" w:space="0" w:color="auto"/>
                      </w:divBdr>
                    </w:div>
                  </w:divsChild>
                </w:div>
                <w:div w:id="1458134925">
                  <w:marLeft w:val="0"/>
                  <w:marRight w:val="0"/>
                  <w:marTop w:val="0"/>
                  <w:marBottom w:val="0"/>
                  <w:divBdr>
                    <w:top w:val="none" w:sz="0" w:space="0" w:color="auto"/>
                    <w:left w:val="none" w:sz="0" w:space="0" w:color="auto"/>
                    <w:bottom w:val="none" w:sz="0" w:space="0" w:color="auto"/>
                    <w:right w:val="none" w:sz="0" w:space="0" w:color="auto"/>
                  </w:divBdr>
                  <w:divsChild>
                    <w:div w:id="1607955913">
                      <w:marLeft w:val="0"/>
                      <w:marRight w:val="0"/>
                      <w:marTop w:val="0"/>
                      <w:marBottom w:val="0"/>
                      <w:divBdr>
                        <w:top w:val="none" w:sz="0" w:space="0" w:color="auto"/>
                        <w:left w:val="none" w:sz="0" w:space="0" w:color="auto"/>
                        <w:bottom w:val="none" w:sz="0" w:space="0" w:color="auto"/>
                        <w:right w:val="none" w:sz="0" w:space="0" w:color="auto"/>
                      </w:divBdr>
                    </w:div>
                  </w:divsChild>
                </w:div>
                <w:div w:id="334113544">
                  <w:marLeft w:val="0"/>
                  <w:marRight w:val="0"/>
                  <w:marTop w:val="0"/>
                  <w:marBottom w:val="0"/>
                  <w:divBdr>
                    <w:top w:val="none" w:sz="0" w:space="0" w:color="auto"/>
                    <w:left w:val="none" w:sz="0" w:space="0" w:color="auto"/>
                    <w:bottom w:val="none" w:sz="0" w:space="0" w:color="auto"/>
                    <w:right w:val="none" w:sz="0" w:space="0" w:color="auto"/>
                  </w:divBdr>
                  <w:divsChild>
                    <w:div w:id="1425761544">
                      <w:marLeft w:val="0"/>
                      <w:marRight w:val="0"/>
                      <w:marTop w:val="0"/>
                      <w:marBottom w:val="0"/>
                      <w:divBdr>
                        <w:top w:val="none" w:sz="0" w:space="0" w:color="auto"/>
                        <w:left w:val="none" w:sz="0" w:space="0" w:color="auto"/>
                        <w:bottom w:val="none" w:sz="0" w:space="0" w:color="auto"/>
                        <w:right w:val="none" w:sz="0" w:space="0" w:color="auto"/>
                      </w:divBdr>
                    </w:div>
                  </w:divsChild>
                </w:div>
                <w:div w:id="1226258012">
                  <w:marLeft w:val="0"/>
                  <w:marRight w:val="0"/>
                  <w:marTop w:val="0"/>
                  <w:marBottom w:val="0"/>
                  <w:divBdr>
                    <w:top w:val="none" w:sz="0" w:space="0" w:color="auto"/>
                    <w:left w:val="none" w:sz="0" w:space="0" w:color="auto"/>
                    <w:bottom w:val="none" w:sz="0" w:space="0" w:color="auto"/>
                    <w:right w:val="none" w:sz="0" w:space="0" w:color="auto"/>
                  </w:divBdr>
                  <w:divsChild>
                    <w:div w:id="1470438314">
                      <w:marLeft w:val="0"/>
                      <w:marRight w:val="0"/>
                      <w:marTop w:val="0"/>
                      <w:marBottom w:val="0"/>
                      <w:divBdr>
                        <w:top w:val="none" w:sz="0" w:space="0" w:color="auto"/>
                        <w:left w:val="none" w:sz="0" w:space="0" w:color="auto"/>
                        <w:bottom w:val="none" w:sz="0" w:space="0" w:color="auto"/>
                        <w:right w:val="none" w:sz="0" w:space="0" w:color="auto"/>
                      </w:divBdr>
                    </w:div>
                  </w:divsChild>
                </w:div>
                <w:div w:id="1894189988">
                  <w:marLeft w:val="0"/>
                  <w:marRight w:val="0"/>
                  <w:marTop w:val="0"/>
                  <w:marBottom w:val="0"/>
                  <w:divBdr>
                    <w:top w:val="none" w:sz="0" w:space="0" w:color="auto"/>
                    <w:left w:val="none" w:sz="0" w:space="0" w:color="auto"/>
                    <w:bottom w:val="none" w:sz="0" w:space="0" w:color="auto"/>
                    <w:right w:val="none" w:sz="0" w:space="0" w:color="auto"/>
                  </w:divBdr>
                  <w:divsChild>
                    <w:div w:id="156193614">
                      <w:marLeft w:val="0"/>
                      <w:marRight w:val="0"/>
                      <w:marTop w:val="0"/>
                      <w:marBottom w:val="0"/>
                      <w:divBdr>
                        <w:top w:val="none" w:sz="0" w:space="0" w:color="auto"/>
                        <w:left w:val="none" w:sz="0" w:space="0" w:color="auto"/>
                        <w:bottom w:val="none" w:sz="0" w:space="0" w:color="auto"/>
                        <w:right w:val="none" w:sz="0" w:space="0" w:color="auto"/>
                      </w:divBdr>
                    </w:div>
                  </w:divsChild>
                </w:div>
                <w:div w:id="841895445">
                  <w:marLeft w:val="0"/>
                  <w:marRight w:val="0"/>
                  <w:marTop w:val="0"/>
                  <w:marBottom w:val="0"/>
                  <w:divBdr>
                    <w:top w:val="none" w:sz="0" w:space="0" w:color="auto"/>
                    <w:left w:val="none" w:sz="0" w:space="0" w:color="auto"/>
                    <w:bottom w:val="none" w:sz="0" w:space="0" w:color="auto"/>
                    <w:right w:val="none" w:sz="0" w:space="0" w:color="auto"/>
                  </w:divBdr>
                  <w:divsChild>
                    <w:div w:id="640772024">
                      <w:marLeft w:val="0"/>
                      <w:marRight w:val="0"/>
                      <w:marTop w:val="0"/>
                      <w:marBottom w:val="0"/>
                      <w:divBdr>
                        <w:top w:val="none" w:sz="0" w:space="0" w:color="auto"/>
                        <w:left w:val="none" w:sz="0" w:space="0" w:color="auto"/>
                        <w:bottom w:val="none" w:sz="0" w:space="0" w:color="auto"/>
                        <w:right w:val="none" w:sz="0" w:space="0" w:color="auto"/>
                      </w:divBdr>
                    </w:div>
                  </w:divsChild>
                </w:div>
                <w:div w:id="457184235">
                  <w:marLeft w:val="0"/>
                  <w:marRight w:val="0"/>
                  <w:marTop w:val="0"/>
                  <w:marBottom w:val="0"/>
                  <w:divBdr>
                    <w:top w:val="none" w:sz="0" w:space="0" w:color="auto"/>
                    <w:left w:val="none" w:sz="0" w:space="0" w:color="auto"/>
                    <w:bottom w:val="none" w:sz="0" w:space="0" w:color="auto"/>
                    <w:right w:val="none" w:sz="0" w:space="0" w:color="auto"/>
                  </w:divBdr>
                  <w:divsChild>
                    <w:div w:id="291132666">
                      <w:marLeft w:val="0"/>
                      <w:marRight w:val="0"/>
                      <w:marTop w:val="0"/>
                      <w:marBottom w:val="0"/>
                      <w:divBdr>
                        <w:top w:val="none" w:sz="0" w:space="0" w:color="auto"/>
                        <w:left w:val="none" w:sz="0" w:space="0" w:color="auto"/>
                        <w:bottom w:val="none" w:sz="0" w:space="0" w:color="auto"/>
                        <w:right w:val="none" w:sz="0" w:space="0" w:color="auto"/>
                      </w:divBdr>
                    </w:div>
                  </w:divsChild>
                </w:div>
                <w:div w:id="1634676996">
                  <w:marLeft w:val="0"/>
                  <w:marRight w:val="0"/>
                  <w:marTop w:val="0"/>
                  <w:marBottom w:val="0"/>
                  <w:divBdr>
                    <w:top w:val="none" w:sz="0" w:space="0" w:color="auto"/>
                    <w:left w:val="none" w:sz="0" w:space="0" w:color="auto"/>
                    <w:bottom w:val="none" w:sz="0" w:space="0" w:color="auto"/>
                    <w:right w:val="none" w:sz="0" w:space="0" w:color="auto"/>
                  </w:divBdr>
                  <w:divsChild>
                    <w:div w:id="853767959">
                      <w:marLeft w:val="0"/>
                      <w:marRight w:val="0"/>
                      <w:marTop w:val="0"/>
                      <w:marBottom w:val="0"/>
                      <w:divBdr>
                        <w:top w:val="none" w:sz="0" w:space="0" w:color="auto"/>
                        <w:left w:val="none" w:sz="0" w:space="0" w:color="auto"/>
                        <w:bottom w:val="none" w:sz="0" w:space="0" w:color="auto"/>
                        <w:right w:val="none" w:sz="0" w:space="0" w:color="auto"/>
                      </w:divBdr>
                    </w:div>
                  </w:divsChild>
                </w:div>
                <w:div w:id="1657879162">
                  <w:marLeft w:val="0"/>
                  <w:marRight w:val="0"/>
                  <w:marTop w:val="0"/>
                  <w:marBottom w:val="0"/>
                  <w:divBdr>
                    <w:top w:val="none" w:sz="0" w:space="0" w:color="auto"/>
                    <w:left w:val="none" w:sz="0" w:space="0" w:color="auto"/>
                    <w:bottom w:val="none" w:sz="0" w:space="0" w:color="auto"/>
                    <w:right w:val="none" w:sz="0" w:space="0" w:color="auto"/>
                  </w:divBdr>
                  <w:divsChild>
                    <w:div w:id="2142335800">
                      <w:marLeft w:val="0"/>
                      <w:marRight w:val="0"/>
                      <w:marTop w:val="0"/>
                      <w:marBottom w:val="0"/>
                      <w:divBdr>
                        <w:top w:val="none" w:sz="0" w:space="0" w:color="auto"/>
                        <w:left w:val="none" w:sz="0" w:space="0" w:color="auto"/>
                        <w:bottom w:val="none" w:sz="0" w:space="0" w:color="auto"/>
                        <w:right w:val="none" w:sz="0" w:space="0" w:color="auto"/>
                      </w:divBdr>
                    </w:div>
                  </w:divsChild>
                </w:div>
                <w:div w:id="196697154">
                  <w:marLeft w:val="0"/>
                  <w:marRight w:val="0"/>
                  <w:marTop w:val="0"/>
                  <w:marBottom w:val="0"/>
                  <w:divBdr>
                    <w:top w:val="none" w:sz="0" w:space="0" w:color="auto"/>
                    <w:left w:val="none" w:sz="0" w:space="0" w:color="auto"/>
                    <w:bottom w:val="none" w:sz="0" w:space="0" w:color="auto"/>
                    <w:right w:val="none" w:sz="0" w:space="0" w:color="auto"/>
                  </w:divBdr>
                  <w:divsChild>
                    <w:div w:id="1939604167">
                      <w:marLeft w:val="0"/>
                      <w:marRight w:val="0"/>
                      <w:marTop w:val="0"/>
                      <w:marBottom w:val="0"/>
                      <w:divBdr>
                        <w:top w:val="none" w:sz="0" w:space="0" w:color="auto"/>
                        <w:left w:val="none" w:sz="0" w:space="0" w:color="auto"/>
                        <w:bottom w:val="none" w:sz="0" w:space="0" w:color="auto"/>
                        <w:right w:val="none" w:sz="0" w:space="0" w:color="auto"/>
                      </w:divBdr>
                    </w:div>
                  </w:divsChild>
                </w:div>
                <w:div w:id="335613690">
                  <w:marLeft w:val="0"/>
                  <w:marRight w:val="0"/>
                  <w:marTop w:val="0"/>
                  <w:marBottom w:val="0"/>
                  <w:divBdr>
                    <w:top w:val="none" w:sz="0" w:space="0" w:color="auto"/>
                    <w:left w:val="none" w:sz="0" w:space="0" w:color="auto"/>
                    <w:bottom w:val="none" w:sz="0" w:space="0" w:color="auto"/>
                    <w:right w:val="none" w:sz="0" w:space="0" w:color="auto"/>
                  </w:divBdr>
                  <w:divsChild>
                    <w:div w:id="2098554364">
                      <w:marLeft w:val="0"/>
                      <w:marRight w:val="0"/>
                      <w:marTop w:val="0"/>
                      <w:marBottom w:val="0"/>
                      <w:divBdr>
                        <w:top w:val="none" w:sz="0" w:space="0" w:color="auto"/>
                        <w:left w:val="none" w:sz="0" w:space="0" w:color="auto"/>
                        <w:bottom w:val="none" w:sz="0" w:space="0" w:color="auto"/>
                        <w:right w:val="none" w:sz="0" w:space="0" w:color="auto"/>
                      </w:divBdr>
                    </w:div>
                  </w:divsChild>
                </w:div>
                <w:div w:id="1030037349">
                  <w:marLeft w:val="0"/>
                  <w:marRight w:val="0"/>
                  <w:marTop w:val="0"/>
                  <w:marBottom w:val="0"/>
                  <w:divBdr>
                    <w:top w:val="none" w:sz="0" w:space="0" w:color="auto"/>
                    <w:left w:val="none" w:sz="0" w:space="0" w:color="auto"/>
                    <w:bottom w:val="none" w:sz="0" w:space="0" w:color="auto"/>
                    <w:right w:val="none" w:sz="0" w:space="0" w:color="auto"/>
                  </w:divBdr>
                  <w:divsChild>
                    <w:div w:id="353507501">
                      <w:marLeft w:val="0"/>
                      <w:marRight w:val="0"/>
                      <w:marTop w:val="0"/>
                      <w:marBottom w:val="0"/>
                      <w:divBdr>
                        <w:top w:val="none" w:sz="0" w:space="0" w:color="auto"/>
                        <w:left w:val="none" w:sz="0" w:space="0" w:color="auto"/>
                        <w:bottom w:val="none" w:sz="0" w:space="0" w:color="auto"/>
                        <w:right w:val="none" w:sz="0" w:space="0" w:color="auto"/>
                      </w:divBdr>
                    </w:div>
                  </w:divsChild>
                </w:div>
                <w:div w:id="1836066036">
                  <w:marLeft w:val="0"/>
                  <w:marRight w:val="0"/>
                  <w:marTop w:val="0"/>
                  <w:marBottom w:val="0"/>
                  <w:divBdr>
                    <w:top w:val="none" w:sz="0" w:space="0" w:color="auto"/>
                    <w:left w:val="none" w:sz="0" w:space="0" w:color="auto"/>
                    <w:bottom w:val="none" w:sz="0" w:space="0" w:color="auto"/>
                    <w:right w:val="none" w:sz="0" w:space="0" w:color="auto"/>
                  </w:divBdr>
                  <w:divsChild>
                    <w:div w:id="126360938">
                      <w:marLeft w:val="0"/>
                      <w:marRight w:val="0"/>
                      <w:marTop w:val="0"/>
                      <w:marBottom w:val="0"/>
                      <w:divBdr>
                        <w:top w:val="none" w:sz="0" w:space="0" w:color="auto"/>
                        <w:left w:val="none" w:sz="0" w:space="0" w:color="auto"/>
                        <w:bottom w:val="none" w:sz="0" w:space="0" w:color="auto"/>
                        <w:right w:val="none" w:sz="0" w:space="0" w:color="auto"/>
                      </w:divBdr>
                    </w:div>
                  </w:divsChild>
                </w:div>
                <w:div w:id="1018777081">
                  <w:marLeft w:val="0"/>
                  <w:marRight w:val="0"/>
                  <w:marTop w:val="0"/>
                  <w:marBottom w:val="0"/>
                  <w:divBdr>
                    <w:top w:val="none" w:sz="0" w:space="0" w:color="auto"/>
                    <w:left w:val="none" w:sz="0" w:space="0" w:color="auto"/>
                    <w:bottom w:val="none" w:sz="0" w:space="0" w:color="auto"/>
                    <w:right w:val="none" w:sz="0" w:space="0" w:color="auto"/>
                  </w:divBdr>
                  <w:divsChild>
                    <w:div w:id="1023163728">
                      <w:marLeft w:val="0"/>
                      <w:marRight w:val="0"/>
                      <w:marTop w:val="0"/>
                      <w:marBottom w:val="0"/>
                      <w:divBdr>
                        <w:top w:val="none" w:sz="0" w:space="0" w:color="auto"/>
                        <w:left w:val="none" w:sz="0" w:space="0" w:color="auto"/>
                        <w:bottom w:val="none" w:sz="0" w:space="0" w:color="auto"/>
                        <w:right w:val="none" w:sz="0" w:space="0" w:color="auto"/>
                      </w:divBdr>
                    </w:div>
                  </w:divsChild>
                </w:div>
                <w:div w:id="1326738012">
                  <w:marLeft w:val="0"/>
                  <w:marRight w:val="0"/>
                  <w:marTop w:val="0"/>
                  <w:marBottom w:val="0"/>
                  <w:divBdr>
                    <w:top w:val="none" w:sz="0" w:space="0" w:color="auto"/>
                    <w:left w:val="none" w:sz="0" w:space="0" w:color="auto"/>
                    <w:bottom w:val="none" w:sz="0" w:space="0" w:color="auto"/>
                    <w:right w:val="none" w:sz="0" w:space="0" w:color="auto"/>
                  </w:divBdr>
                  <w:divsChild>
                    <w:div w:id="1895266595">
                      <w:marLeft w:val="0"/>
                      <w:marRight w:val="0"/>
                      <w:marTop w:val="0"/>
                      <w:marBottom w:val="0"/>
                      <w:divBdr>
                        <w:top w:val="none" w:sz="0" w:space="0" w:color="auto"/>
                        <w:left w:val="none" w:sz="0" w:space="0" w:color="auto"/>
                        <w:bottom w:val="none" w:sz="0" w:space="0" w:color="auto"/>
                        <w:right w:val="none" w:sz="0" w:space="0" w:color="auto"/>
                      </w:divBdr>
                    </w:div>
                  </w:divsChild>
                </w:div>
                <w:div w:id="636640848">
                  <w:marLeft w:val="0"/>
                  <w:marRight w:val="0"/>
                  <w:marTop w:val="0"/>
                  <w:marBottom w:val="0"/>
                  <w:divBdr>
                    <w:top w:val="none" w:sz="0" w:space="0" w:color="auto"/>
                    <w:left w:val="none" w:sz="0" w:space="0" w:color="auto"/>
                    <w:bottom w:val="none" w:sz="0" w:space="0" w:color="auto"/>
                    <w:right w:val="none" w:sz="0" w:space="0" w:color="auto"/>
                  </w:divBdr>
                  <w:divsChild>
                    <w:div w:id="1865165397">
                      <w:marLeft w:val="0"/>
                      <w:marRight w:val="0"/>
                      <w:marTop w:val="0"/>
                      <w:marBottom w:val="0"/>
                      <w:divBdr>
                        <w:top w:val="none" w:sz="0" w:space="0" w:color="auto"/>
                        <w:left w:val="none" w:sz="0" w:space="0" w:color="auto"/>
                        <w:bottom w:val="none" w:sz="0" w:space="0" w:color="auto"/>
                        <w:right w:val="none" w:sz="0" w:space="0" w:color="auto"/>
                      </w:divBdr>
                    </w:div>
                  </w:divsChild>
                </w:div>
                <w:div w:id="1654020324">
                  <w:marLeft w:val="0"/>
                  <w:marRight w:val="0"/>
                  <w:marTop w:val="0"/>
                  <w:marBottom w:val="0"/>
                  <w:divBdr>
                    <w:top w:val="none" w:sz="0" w:space="0" w:color="auto"/>
                    <w:left w:val="none" w:sz="0" w:space="0" w:color="auto"/>
                    <w:bottom w:val="none" w:sz="0" w:space="0" w:color="auto"/>
                    <w:right w:val="none" w:sz="0" w:space="0" w:color="auto"/>
                  </w:divBdr>
                  <w:divsChild>
                    <w:div w:id="1399672626">
                      <w:marLeft w:val="0"/>
                      <w:marRight w:val="0"/>
                      <w:marTop w:val="0"/>
                      <w:marBottom w:val="0"/>
                      <w:divBdr>
                        <w:top w:val="none" w:sz="0" w:space="0" w:color="auto"/>
                        <w:left w:val="none" w:sz="0" w:space="0" w:color="auto"/>
                        <w:bottom w:val="none" w:sz="0" w:space="0" w:color="auto"/>
                        <w:right w:val="none" w:sz="0" w:space="0" w:color="auto"/>
                      </w:divBdr>
                    </w:div>
                  </w:divsChild>
                </w:div>
                <w:div w:id="581790868">
                  <w:marLeft w:val="0"/>
                  <w:marRight w:val="0"/>
                  <w:marTop w:val="0"/>
                  <w:marBottom w:val="0"/>
                  <w:divBdr>
                    <w:top w:val="none" w:sz="0" w:space="0" w:color="auto"/>
                    <w:left w:val="none" w:sz="0" w:space="0" w:color="auto"/>
                    <w:bottom w:val="none" w:sz="0" w:space="0" w:color="auto"/>
                    <w:right w:val="none" w:sz="0" w:space="0" w:color="auto"/>
                  </w:divBdr>
                  <w:divsChild>
                    <w:div w:id="1184443823">
                      <w:marLeft w:val="0"/>
                      <w:marRight w:val="0"/>
                      <w:marTop w:val="0"/>
                      <w:marBottom w:val="0"/>
                      <w:divBdr>
                        <w:top w:val="none" w:sz="0" w:space="0" w:color="auto"/>
                        <w:left w:val="none" w:sz="0" w:space="0" w:color="auto"/>
                        <w:bottom w:val="none" w:sz="0" w:space="0" w:color="auto"/>
                        <w:right w:val="none" w:sz="0" w:space="0" w:color="auto"/>
                      </w:divBdr>
                    </w:div>
                  </w:divsChild>
                </w:div>
                <w:div w:id="271665559">
                  <w:marLeft w:val="0"/>
                  <w:marRight w:val="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0"/>
                      <w:divBdr>
                        <w:top w:val="none" w:sz="0" w:space="0" w:color="auto"/>
                        <w:left w:val="none" w:sz="0" w:space="0" w:color="auto"/>
                        <w:bottom w:val="none" w:sz="0" w:space="0" w:color="auto"/>
                        <w:right w:val="none" w:sz="0" w:space="0" w:color="auto"/>
                      </w:divBdr>
                    </w:div>
                  </w:divsChild>
                </w:div>
                <w:div w:id="2093506696">
                  <w:marLeft w:val="0"/>
                  <w:marRight w:val="0"/>
                  <w:marTop w:val="0"/>
                  <w:marBottom w:val="0"/>
                  <w:divBdr>
                    <w:top w:val="none" w:sz="0" w:space="0" w:color="auto"/>
                    <w:left w:val="none" w:sz="0" w:space="0" w:color="auto"/>
                    <w:bottom w:val="none" w:sz="0" w:space="0" w:color="auto"/>
                    <w:right w:val="none" w:sz="0" w:space="0" w:color="auto"/>
                  </w:divBdr>
                  <w:divsChild>
                    <w:div w:id="878124838">
                      <w:marLeft w:val="0"/>
                      <w:marRight w:val="0"/>
                      <w:marTop w:val="0"/>
                      <w:marBottom w:val="0"/>
                      <w:divBdr>
                        <w:top w:val="none" w:sz="0" w:space="0" w:color="auto"/>
                        <w:left w:val="none" w:sz="0" w:space="0" w:color="auto"/>
                        <w:bottom w:val="none" w:sz="0" w:space="0" w:color="auto"/>
                        <w:right w:val="none" w:sz="0" w:space="0" w:color="auto"/>
                      </w:divBdr>
                    </w:div>
                  </w:divsChild>
                </w:div>
                <w:div w:id="1520314019">
                  <w:marLeft w:val="0"/>
                  <w:marRight w:val="0"/>
                  <w:marTop w:val="0"/>
                  <w:marBottom w:val="0"/>
                  <w:divBdr>
                    <w:top w:val="none" w:sz="0" w:space="0" w:color="auto"/>
                    <w:left w:val="none" w:sz="0" w:space="0" w:color="auto"/>
                    <w:bottom w:val="none" w:sz="0" w:space="0" w:color="auto"/>
                    <w:right w:val="none" w:sz="0" w:space="0" w:color="auto"/>
                  </w:divBdr>
                  <w:divsChild>
                    <w:div w:id="1458795027">
                      <w:marLeft w:val="0"/>
                      <w:marRight w:val="0"/>
                      <w:marTop w:val="0"/>
                      <w:marBottom w:val="0"/>
                      <w:divBdr>
                        <w:top w:val="none" w:sz="0" w:space="0" w:color="auto"/>
                        <w:left w:val="none" w:sz="0" w:space="0" w:color="auto"/>
                        <w:bottom w:val="none" w:sz="0" w:space="0" w:color="auto"/>
                        <w:right w:val="none" w:sz="0" w:space="0" w:color="auto"/>
                      </w:divBdr>
                    </w:div>
                  </w:divsChild>
                </w:div>
                <w:div w:id="71044833">
                  <w:marLeft w:val="0"/>
                  <w:marRight w:val="0"/>
                  <w:marTop w:val="0"/>
                  <w:marBottom w:val="0"/>
                  <w:divBdr>
                    <w:top w:val="none" w:sz="0" w:space="0" w:color="auto"/>
                    <w:left w:val="none" w:sz="0" w:space="0" w:color="auto"/>
                    <w:bottom w:val="none" w:sz="0" w:space="0" w:color="auto"/>
                    <w:right w:val="none" w:sz="0" w:space="0" w:color="auto"/>
                  </w:divBdr>
                  <w:divsChild>
                    <w:div w:id="1527788504">
                      <w:marLeft w:val="0"/>
                      <w:marRight w:val="0"/>
                      <w:marTop w:val="0"/>
                      <w:marBottom w:val="0"/>
                      <w:divBdr>
                        <w:top w:val="none" w:sz="0" w:space="0" w:color="auto"/>
                        <w:left w:val="none" w:sz="0" w:space="0" w:color="auto"/>
                        <w:bottom w:val="none" w:sz="0" w:space="0" w:color="auto"/>
                        <w:right w:val="none" w:sz="0" w:space="0" w:color="auto"/>
                      </w:divBdr>
                    </w:div>
                  </w:divsChild>
                </w:div>
                <w:div w:id="1239942698">
                  <w:marLeft w:val="0"/>
                  <w:marRight w:val="0"/>
                  <w:marTop w:val="0"/>
                  <w:marBottom w:val="0"/>
                  <w:divBdr>
                    <w:top w:val="none" w:sz="0" w:space="0" w:color="auto"/>
                    <w:left w:val="none" w:sz="0" w:space="0" w:color="auto"/>
                    <w:bottom w:val="none" w:sz="0" w:space="0" w:color="auto"/>
                    <w:right w:val="none" w:sz="0" w:space="0" w:color="auto"/>
                  </w:divBdr>
                  <w:divsChild>
                    <w:div w:id="1420104343">
                      <w:marLeft w:val="0"/>
                      <w:marRight w:val="0"/>
                      <w:marTop w:val="0"/>
                      <w:marBottom w:val="0"/>
                      <w:divBdr>
                        <w:top w:val="none" w:sz="0" w:space="0" w:color="auto"/>
                        <w:left w:val="none" w:sz="0" w:space="0" w:color="auto"/>
                        <w:bottom w:val="none" w:sz="0" w:space="0" w:color="auto"/>
                        <w:right w:val="none" w:sz="0" w:space="0" w:color="auto"/>
                      </w:divBdr>
                    </w:div>
                  </w:divsChild>
                </w:div>
                <w:div w:id="1311518670">
                  <w:marLeft w:val="0"/>
                  <w:marRight w:val="0"/>
                  <w:marTop w:val="0"/>
                  <w:marBottom w:val="0"/>
                  <w:divBdr>
                    <w:top w:val="none" w:sz="0" w:space="0" w:color="auto"/>
                    <w:left w:val="none" w:sz="0" w:space="0" w:color="auto"/>
                    <w:bottom w:val="none" w:sz="0" w:space="0" w:color="auto"/>
                    <w:right w:val="none" w:sz="0" w:space="0" w:color="auto"/>
                  </w:divBdr>
                  <w:divsChild>
                    <w:div w:id="48921384">
                      <w:marLeft w:val="0"/>
                      <w:marRight w:val="0"/>
                      <w:marTop w:val="0"/>
                      <w:marBottom w:val="0"/>
                      <w:divBdr>
                        <w:top w:val="none" w:sz="0" w:space="0" w:color="auto"/>
                        <w:left w:val="none" w:sz="0" w:space="0" w:color="auto"/>
                        <w:bottom w:val="none" w:sz="0" w:space="0" w:color="auto"/>
                        <w:right w:val="none" w:sz="0" w:space="0" w:color="auto"/>
                      </w:divBdr>
                    </w:div>
                  </w:divsChild>
                </w:div>
                <w:div w:id="1609190538">
                  <w:marLeft w:val="0"/>
                  <w:marRight w:val="0"/>
                  <w:marTop w:val="0"/>
                  <w:marBottom w:val="0"/>
                  <w:divBdr>
                    <w:top w:val="none" w:sz="0" w:space="0" w:color="auto"/>
                    <w:left w:val="none" w:sz="0" w:space="0" w:color="auto"/>
                    <w:bottom w:val="none" w:sz="0" w:space="0" w:color="auto"/>
                    <w:right w:val="none" w:sz="0" w:space="0" w:color="auto"/>
                  </w:divBdr>
                  <w:divsChild>
                    <w:div w:id="1999722364">
                      <w:marLeft w:val="0"/>
                      <w:marRight w:val="0"/>
                      <w:marTop w:val="0"/>
                      <w:marBottom w:val="0"/>
                      <w:divBdr>
                        <w:top w:val="none" w:sz="0" w:space="0" w:color="auto"/>
                        <w:left w:val="none" w:sz="0" w:space="0" w:color="auto"/>
                        <w:bottom w:val="none" w:sz="0" w:space="0" w:color="auto"/>
                        <w:right w:val="none" w:sz="0" w:space="0" w:color="auto"/>
                      </w:divBdr>
                    </w:div>
                  </w:divsChild>
                </w:div>
                <w:div w:id="50619196">
                  <w:marLeft w:val="0"/>
                  <w:marRight w:val="0"/>
                  <w:marTop w:val="0"/>
                  <w:marBottom w:val="0"/>
                  <w:divBdr>
                    <w:top w:val="none" w:sz="0" w:space="0" w:color="auto"/>
                    <w:left w:val="none" w:sz="0" w:space="0" w:color="auto"/>
                    <w:bottom w:val="none" w:sz="0" w:space="0" w:color="auto"/>
                    <w:right w:val="none" w:sz="0" w:space="0" w:color="auto"/>
                  </w:divBdr>
                  <w:divsChild>
                    <w:div w:id="1509322796">
                      <w:marLeft w:val="0"/>
                      <w:marRight w:val="0"/>
                      <w:marTop w:val="0"/>
                      <w:marBottom w:val="0"/>
                      <w:divBdr>
                        <w:top w:val="none" w:sz="0" w:space="0" w:color="auto"/>
                        <w:left w:val="none" w:sz="0" w:space="0" w:color="auto"/>
                        <w:bottom w:val="none" w:sz="0" w:space="0" w:color="auto"/>
                        <w:right w:val="none" w:sz="0" w:space="0" w:color="auto"/>
                      </w:divBdr>
                    </w:div>
                  </w:divsChild>
                </w:div>
                <w:div w:id="180780582">
                  <w:marLeft w:val="0"/>
                  <w:marRight w:val="0"/>
                  <w:marTop w:val="0"/>
                  <w:marBottom w:val="0"/>
                  <w:divBdr>
                    <w:top w:val="none" w:sz="0" w:space="0" w:color="auto"/>
                    <w:left w:val="none" w:sz="0" w:space="0" w:color="auto"/>
                    <w:bottom w:val="none" w:sz="0" w:space="0" w:color="auto"/>
                    <w:right w:val="none" w:sz="0" w:space="0" w:color="auto"/>
                  </w:divBdr>
                  <w:divsChild>
                    <w:div w:id="633869861">
                      <w:marLeft w:val="0"/>
                      <w:marRight w:val="0"/>
                      <w:marTop w:val="0"/>
                      <w:marBottom w:val="0"/>
                      <w:divBdr>
                        <w:top w:val="none" w:sz="0" w:space="0" w:color="auto"/>
                        <w:left w:val="none" w:sz="0" w:space="0" w:color="auto"/>
                        <w:bottom w:val="none" w:sz="0" w:space="0" w:color="auto"/>
                        <w:right w:val="none" w:sz="0" w:space="0" w:color="auto"/>
                      </w:divBdr>
                    </w:div>
                  </w:divsChild>
                </w:div>
                <w:div w:id="1173029924">
                  <w:marLeft w:val="0"/>
                  <w:marRight w:val="0"/>
                  <w:marTop w:val="0"/>
                  <w:marBottom w:val="0"/>
                  <w:divBdr>
                    <w:top w:val="none" w:sz="0" w:space="0" w:color="auto"/>
                    <w:left w:val="none" w:sz="0" w:space="0" w:color="auto"/>
                    <w:bottom w:val="none" w:sz="0" w:space="0" w:color="auto"/>
                    <w:right w:val="none" w:sz="0" w:space="0" w:color="auto"/>
                  </w:divBdr>
                  <w:divsChild>
                    <w:div w:id="550314301">
                      <w:marLeft w:val="0"/>
                      <w:marRight w:val="0"/>
                      <w:marTop w:val="0"/>
                      <w:marBottom w:val="0"/>
                      <w:divBdr>
                        <w:top w:val="none" w:sz="0" w:space="0" w:color="auto"/>
                        <w:left w:val="none" w:sz="0" w:space="0" w:color="auto"/>
                        <w:bottom w:val="none" w:sz="0" w:space="0" w:color="auto"/>
                        <w:right w:val="none" w:sz="0" w:space="0" w:color="auto"/>
                      </w:divBdr>
                    </w:div>
                  </w:divsChild>
                </w:div>
                <w:div w:id="1320307774">
                  <w:marLeft w:val="0"/>
                  <w:marRight w:val="0"/>
                  <w:marTop w:val="0"/>
                  <w:marBottom w:val="0"/>
                  <w:divBdr>
                    <w:top w:val="none" w:sz="0" w:space="0" w:color="auto"/>
                    <w:left w:val="none" w:sz="0" w:space="0" w:color="auto"/>
                    <w:bottom w:val="none" w:sz="0" w:space="0" w:color="auto"/>
                    <w:right w:val="none" w:sz="0" w:space="0" w:color="auto"/>
                  </w:divBdr>
                  <w:divsChild>
                    <w:div w:id="1734306028">
                      <w:marLeft w:val="0"/>
                      <w:marRight w:val="0"/>
                      <w:marTop w:val="0"/>
                      <w:marBottom w:val="0"/>
                      <w:divBdr>
                        <w:top w:val="none" w:sz="0" w:space="0" w:color="auto"/>
                        <w:left w:val="none" w:sz="0" w:space="0" w:color="auto"/>
                        <w:bottom w:val="none" w:sz="0" w:space="0" w:color="auto"/>
                        <w:right w:val="none" w:sz="0" w:space="0" w:color="auto"/>
                      </w:divBdr>
                    </w:div>
                  </w:divsChild>
                </w:div>
                <w:div w:id="1567648114">
                  <w:marLeft w:val="0"/>
                  <w:marRight w:val="0"/>
                  <w:marTop w:val="0"/>
                  <w:marBottom w:val="0"/>
                  <w:divBdr>
                    <w:top w:val="none" w:sz="0" w:space="0" w:color="auto"/>
                    <w:left w:val="none" w:sz="0" w:space="0" w:color="auto"/>
                    <w:bottom w:val="none" w:sz="0" w:space="0" w:color="auto"/>
                    <w:right w:val="none" w:sz="0" w:space="0" w:color="auto"/>
                  </w:divBdr>
                  <w:divsChild>
                    <w:div w:id="267858876">
                      <w:marLeft w:val="0"/>
                      <w:marRight w:val="0"/>
                      <w:marTop w:val="0"/>
                      <w:marBottom w:val="0"/>
                      <w:divBdr>
                        <w:top w:val="none" w:sz="0" w:space="0" w:color="auto"/>
                        <w:left w:val="none" w:sz="0" w:space="0" w:color="auto"/>
                        <w:bottom w:val="none" w:sz="0" w:space="0" w:color="auto"/>
                        <w:right w:val="none" w:sz="0" w:space="0" w:color="auto"/>
                      </w:divBdr>
                    </w:div>
                  </w:divsChild>
                </w:div>
                <w:div w:id="58283688">
                  <w:marLeft w:val="0"/>
                  <w:marRight w:val="0"/>
                  <w:marTop w:val="0"/>
                  <w:marBottom w:val="0"/>
                  <w:divBdr>
                    <w:top w:val="none" w:sz="0" w:space="0" w:color="auto"/>
                    <w:left w:val="none" w:sz="0" w:space="0" w:color="auto"/>
                    <w:bottom w:val="none" w:sz="0" w:space="0" w:color="auto"/>
                    <w:right w:val="none" w:sz="0" w:space="0" w:color="auto"/>
                  </w:divBdr>
                  <w:divsChild>
                    <w:div w:id="1425295939">
                      <w:marLeft w:val="0"/>
                      <w:marRight w:val="0"/>
                      <w:marTop w:val="0"/>
                      <w:marBottom w:val="0"/>
                      <w:divBdr>
                        <w:top w:val="none" w:sz="0" w:space="0" w:color="auto"/>
                        <w:left w:val="none" w:sz="0" w:space="0" w:color="auto"/>
                        <w:bottom w:val="none" w:sz="0" w:space="0" w:color="auto"/>
                        <w:right w:val="none" w:sz="0" w:space="0" w:color="auto"/>
                      </w:divBdr>
                    </w:div>
                  </w:divsChild>
                </w:div>
                <w:div w:id="1327635830">
                  <w:marLeft w:val="0"/>
                  <w:marRight w:val="0"/>
                  <w:marTop w:val="0"/>
                  <w:marBottom w:val="0"/>
                  <w:divBdr>
                    <w:top w:val="none" w:sz="0" w:space="0" w:color="auto"/>
                    <w:left w:val="none" w:sz="0" w:space="0" w:color="auto"/>
                    <w:bottom w:val="none" w:sz="0" w:space="0" w:color="auto"/>
                    <w:right w:val="none" w:sz="0" w:space="0" w:color="auto"/>
                  </w:divBdr>
                  <w:divsChild>
                    <w:div w:id="2115660990">
                      <w:marLeft w:val="0"/>
                      <w:marRight w:val="0"/>
                      <w:marTop w:val="0"/>
                      <w:marBottom w:val="0"/>
                      <w:divBdr>
                        <w:top w:val="none" w:sz="0" w:space="0" w:color="auto"/>
                        <w:left w:val="none" w:sz="0" w:space="0" w:color="auto"/>
                        <w:bottom w:val="none" w:sz="0" w:space="0" w:color="auto"/>
                        <w:right w:val="none" w:sz="0" w:space="0" w:color="auto"/>
                      </w:divBdr>
                    </w:div>
                  </w:divsChild>
                </w:div>
                <w:div w:id="1147667549">
                  <w:marLeft w:val="0"/>
                  <w:marRight w:val="0"/>
                  <w:marTop w:val="0"/>
                  <w:marBottom w:val="0"/>
                  <w:divBdr>
                    <w:top w:val="none" w:sz="0" w:space="0" w:color="auto"/>
                    <w:left w:val="none" w:sz="0" w:space="0" w:color="auto"/>
                    <w:bottom w:val="none" w:sz="0" w:space="0" w:color="auto"/>
                    <w:right w:val="none" w:sz="0" w:space="0" w:color="auto"/>
                  </w:divBdr>
                  <w:divsChild>
                    <w:div w:id="1134256633">
                      <w:marLeft w:val="0"/>
                      <w:marRight w:val="0"/>
                      <w:marTop w:val="0"/>
                      <w:marBottom w:val="0"/>
                      <w:divBdr>
                        <w:top w:val="none" w:sz="0" w:space="0" w:color="auto"/>
                        <w:left w:val="none" w:sz="0" w:space="0" w:color="auto"/>
                        <w:bottom w:val="none" w:sz="0" w:space="0" w:color="auto"/>
                        <w:right w:val="none" w:sz="0" w:space="0" w:color="auto"/>
                      </w:divBdr>
                    </w:div>
                  </w:divsChild>
                </w:div>
                <w:div w:id="1624733233">
                  <w:marLeft w:val="0"/>
                  <w:marRight w:val="0"/>
                  <w:marTop w:val="0"/>
                  <w:marBottom w:val="0"/>
                  <w:divBdr>
                    <w:top w:val="none" w:sz="0" w:space="0" w:color="auto"/>
                    <w:left w:val="none" w:sz="0" w:space="0" w:color="auto"/>
                    <w:bottom w:val="none" w:sz="0" w:space="0" w:color="auto"/>
                    <w:right w:val="none" w:sz="0" w:space="0" w:color="auto"/>
                  </w:divBdr>
                  <w:divsChild>
                    <w:div w:id="1813020406">
                      <w:marLeft w:val="0"/>
                      <w:marRight w:val="0"/>
                      <w:marTop w:val="0"/>
                      <w:marBottom w:val="0"/>
                      <w:divBdr>
                        <w:top w:val="none" w:sz="0" w:space="0" w:color="auto"/>
                        <w:left w:val="none" w:sz="0" w:space="0" w:color="auto"/>
                        <w:bottom w:val="none" w:sz="0" w:space="0" w:color="auto"/>
                        <w:right w:val="none" w:sz="0" w:space="0" w:color="auto"/>
                      </w:divBdr>
                    </w:div>
                  </w:divsChild>
                </w:div>
                <w:div w:id="40785833">
                  <w:marLeft w:val="0"/>
                  <w:marRight w:val="0"/>
                  <w:marTop w:val="0"/>
                  <w:marBottom w:val="0"/>
                  <w:divBdr>
                    <w:top w:val="none" w:sz="0" w:space="0" w:color="auto"/>
                    <w:left w:val="none" w:sz="0" w:space="0" w:color="auto"/>
                    <w:bottom w:val="none" w:sz="0" w:space="0" w:color="auto"/>
                    <w:right w:val="none" w:sz="0" w:space="0" w:color="auto"/>
                  </w:divBdr>
                  <w:divsChild>
                    <w:div w:id="1920406923">
                      <w:marLeft w:val="0"/>
                      <w:marRight w:val="0"/>
                      <w:marTop w:val="0"/>
                      <w:marBottom w:val="0"/>
                      <w:divBdr>
                        <w:top w:val="none" w:sz="0" w:space="0" w:color="auto"/>
                        <w:left w:val="none" w:sz="0" w:space="0" w:color="auto"/>
                        <w:bottom w:val="none" w:sz="0" w:space="0" w:color="auto"/>
                        <w:right w:val="none" w:sz="0" w:space="0" w:color="auto"/>
                      </w:divBdr>
                    </w:div>
                  </w:divsChild>
                </w:div>
                <w:div w:id="93332046">
                  <w:marLeft w:val="0"/>
                  <w:marRight w:val="0"/>
                  <w:marTop w:val="0"/>
                  <w:marBottom w:val="0"/>
                  <w:divBdr>
                    <w:top w:val="none" w:sz="0" w:space="0" w:color="auto"/>
                    <w:left w:val="none" w:sz="0" w:space="0" w:color="auto"/>
                    <w:bottom w:val="none" w:sz="0" w:space="0" w:color="auto"/>
                    <w:right w:val="none" w:sz="0" w:space="0" w:color="auto"/>
                  </w:divBdr>
                  <w:divsChild>
                    <w:div w:id="519322852">
                      <w:marLeft w:val="0"/>
                      <w:marRight w:val="0"/>
                      <w:marTop w:val="0"/>
                      <w:marBottom w:val="0"/>
                      <w:divBdr>
                        <w:top w:val="none" w:sz="0" w:space="0" w:color="auto"/>
                        <w:left w:val="none" w:sz="0" w:space="0" w:color="auto"/>
                        <w:bottom w:val="none" w:sz="0" w:space="0" w:color="auto"/>
                        <w:right w:val="none" w:sz="0" w:space="0" w:color="auto"/>
                      </w:divBdr>
                    </w:div>
                  </w:divsChild>
                </w:div>
                <w:div w:id="342629992">
                  <w:marLeft w:val="0"/>
                  <w:marRight w:val="0"/>
                  <w:marTop w:val="0"/>
                  <w:marBottom w:val="0"/>
                  <w:divBdr>
                    <w:top w:val="none" w:sz="0" w:space="0" w:color="auto"/>
                    <w:left w:val="none" w:sz="0" w:space="0" w:color="auto"/>
                    <w:bottom w:val="none" w:sz="0" w:space="0" w:color="auto"/>
                    <w:right w:val="none" w:sz="0" w:space="0" w:color="auto"/>
                  </w:divBdr>
                  <w:divsChild>
                    <w:div w:id="160051798">
                      <w:marLeft w:val="0"/>
                      <w:marRight w:val="0"/>
                      <w:marTop w:val="0"/>
                      <w:marBottom w:val="0"/>
                      <w:divBdr>
                        <w:top w:val="none" w:sz="0" w:space="0" w:color="auto"/>
                        <w:left w:val="none" w:sz="0" w:space="0" w:color="auto"/>
                        <w:bottom w:val="none" w:sz="0" w:space="0" w:color="auto"/>
                        <w:right w:val="none" w:sz="0" w:space="0" w:color="auto"/>
                      </w:divBdr>
                    </w:div>
                  </w:divsChild>
                </w:div>
                <w:div w:id="1871334721">
                  <w:marLeft w:val="0"/>
                  <w:marRight w:val="0"/>
                  <w:marTop w:val="0"/>
                  <w:marBottom w:val="0"/>
                  <w:divBdr>
                    <w:top w:val="none" w:sz="0" w:space="0" w:color="auto"/>
                    <w:left w:val="none" w:sz="0" w:space="0" w:color="auto"/>
                    <w:bottom w:val="none" w:sz="0" w:space="0" w:color="auto"/>
                    <w:right w:val="none" w:sz="0" w:space="0" w:color="auto"/>
                  </w:divBdr>
                  <w:divsChild>
                    <w:div w:id="158277737">
                      <w:marLeft w:val="0"/>
                      <w:marRight w:val="0"/>
                      <w:marTop w:val="0"/>
                      <w:marBottom w:val="0"/>
                      <w:divBdr>
                        <w:top w:val="none" w:sz="0" w:space="0" w:color="auto"/>
                        <w:left w:val="none" w:sz="0" w:space="0" w:color="auto"/>
                        <w:bottom w:val="none" w:sz="0" w:space="0" w:color="auto"/>
                        <w:right w:val="none" w:sz="0" w:space="0" w:color="auto"/>
                      </w:divBdr>
                    </w:div>
                  </w:divsChild>
                </w:div>
                <w:div w:id="287008318">
                  <w:marLeft w:val="0"/>
                  <w:marRight w:val="0"/>
                  <w:marTop w:val="0"/>
                  <w:marBottom w:val="0"/>
                  <w:divBdr>
                    <w:top w:val="none" w:sz="0" w:space="0" w:color="auto"/>
                    <w:left w:val="none" w:sz="0" w:space="0" w:color="auto"/>
                    <w:bottom w:val="none" w:sz="0" w:space="0" w:color="auto"/>
                    <w:right w:val="none" w:sz="0" w:space="0" w:color="auto"/>
                  </w:divBdr>
                  <w:divsChild>
                    <w:div w:id="1679575719">
                      <w:marLeft w:val="0"/>
                      <w:marRight w:val="0"/>
                      <w:marTop w:val="0"/>
                      <w:marBottom w:val="0"/>
                      <w:divBdr>
                        <w:top w:val="none" w:sz="0" w:space="0" w:color="auto"/>
                        <w:left w:val="none" w:sz="0" w:space="0" w:color="auto"/>
                        <w:bottom w:val="none" w:sz="0" w:space="0" w:color="auto"/>
                        <w:right w:val="none" w:sz="0" w:space="0" w:color="auto"/>
                      </w:divBdr>
                    </w:div>
                  </w:divsChild>
                </w:div>
                <w:div w:id="1709834654">
                  <w:marLeft w:val="0"/>
                  <w:marRight w:val="0"/>
                  <w:marTop w:val="0"/>
                  <w:marBottom w:val="0"/>
                  <w:divBdr>
                    <w:top w:val="none" w:sz="0" w:space="0" w:color="auto"/>
                    <w:left w:val="none" w:sz="0" w:space="0" w:color="auto"/>
                    <w:bottom w:val="none" w:sz="0" w:space="0" w:color="auto"/>
                    <w:right w:val="none" w:sz="0" w:space="0" w:color="auto"/>
                  </w:divBdr>
                  <w:divsChild>
                    <w:div w:id="2131898697">
                      <w:marLeft w:val="0"/>
                      <w:marRight w:val="0"/>
                      <w:marTop w:val="0"/>
                      <w:marBottom w:val="0"/>
                      <w:divBdr>
                        <w:top w:val="none" w:sz="0" w:space="0" w:color="auto"/>
                        <w:left w:val="none" w:sz="0" w:space="0" w:color="auto"/>
                        <w:bottom w:val="none" w:sz="0" w:space="0" w:color="auto"/>
                        <w:right w:val="none" w:sz="0" w:space="0" w:color="auto"/>
                      </w:divBdr>
                    </w:div>
                  </w:divsChild>
                </w:div>
                <w:div w:id="909388554">
                  <w:marLeft w:val="0"/>
                  <w:marRight w:val="0"/>
                  <w:marTop w:val="0"/>
                  <w:marBottom w:val="0"/>
                  <w:divBdr>
                    <w:top w:val="none" w:sz="0" w:space="0" w:color="auto"/>
                    <w:left w:val="none" w:sz="0" w:space="0" w:color="auto"/>
                    <w:bottom w:val="none" w:sz="0" w:space="0" w:color="auto"/>
                    <w:right w:val="none" w:sz="0" w:space="0" w:color="auto"/>
                  </w:divBdr>
                  <w:divsChild>
                    <w:div w:id="607737016">
                      <w:marLeft w:val="0"/>
                      <w:marRight w:val="0"/>
                      <w:marTop w:val="0"/>
                      <w:marBottom w:val="0"/>
                      <w:divBdr>
                        <w:top w:val="none" w:sz="0" w:space="0" w:color="auto"/>
                        <w:left w:val="none" w:sz="0" w:space="0" w:color="auto"/>
                        <w:bottom w:val="none" w:sz="0" w:space="0" w:color="auto"/>
                        <w:right w:val="none" w:sz="0" w:space="0" w:color="auto"/>
                      </w:divBdr>
                    </w:div>
                  </w:divsChild>
                </w:div>
                <w:div w:id="599417370">
                  <w:marLeft w:val="0"/>
                  <w:marRight w:val="0"/>
                  <w:marTop w:val="0"/>
                  <w:marBottom w:val="0"/>
                  <w:divBdr>
                    <w:top w:val="none" w:sz="0" w:space="0" w:color="auto"/>
                    <w:left w:val="none" w:sz="0" w:space="0" w:color="auto"/>
                    <w:bottom w:val="none" w:sz="0" w:space="0" w:color="auto"/>
                    <w:right w:val="none" w:sz="0" w:space="0" w:color="auto"/>
                  </w:divBdr>
                  <w:divsChild>
                    <w:div w:id="899290071">
                      <w:marLeft w:val="0"/>
                      <w:marRight w:val="0"/>
                      <w:marTop w:val="0"/>
                      <w:marBottom w:val="0"/>
                      <w:divBdr>
                        <w:top w:val="none" w:sz="0" w:space="0" w:color="auto"/>
                        <w:left w:val="none" w:sz="0" w:space="0" w:color="auto"/>
                        <w:bottom w:val="none" w:sz="0" w:space="0" w:color="auto"/>
                        <w:right w:val="none" w:sz="0" w:space="0" w:color="auto"/>
                      </w:divBdr>
                    </w:div>
                  </w:divsChild>
                </w:div>
                <w:div w:id="533690598">
                  <w:marLeft w:val="0"/>
                  <w:marRight w:val="0"/>
                  <w:marTop w:val="0"/>
                  <w:marBottom w:val="0"/>
                  <w:divBdr>
                    <w:top w:val="none" w:sz="0" w:space="0" w:color="auto"/>
                    <w:left w:val="none" w:sz="0" w:space="0" w:color="auto"/>
                    <w:bottom w:val="none" w:sz="0" w:space="0" w:color="auto"/>
                    <w:right w:val="none" w:sz="0" w:space="0" w:color="auto"/>
                  </w:divBdr>
                  <w:divsChild>
                    <w:div w:id="828525721">
                      <w:marLeft w:val="0"/>
                      <w:marRight w:val="0"/>
                      <w:marTop w:val="0"/>
                      <w:marBottom w:val="0"/>
                      <w:divBdr>
                        <w:top w:val="none" w:sz="0" w:space="0" w:color="auto"/>
                        <w:left w:val="none" w:sz="0" w:space="0" w:color="auto"/>
                        <w:bottom w:val="none" w:sz="0" w:space="0" w:color="auto"/>
                        <w:right w:val="none" w:sz="0" w:space="0" w:color="auto"/>
                      </w:divBdr>
                    </w:div>
                  </w:divsChild>
                </w:div>
                <w:div w:id="1377123045">
                  <w:marLeft w:val="0"/>
                  <w:marRight w:val="0"/>
                  <w:marTop w:val="0"/>
                  <w:marBottom w:val="0"/>
                  <w:divBdr>
                    <w:top w:val="none" w:sz="0" w:space="0" w:color="auto"/>
                    <w:left w:val="none" w:sz="0" w:space="0" w:color="auto"/>
                    <w:bottom w:val="none" w:sz="0" w:space="0" w:color="auto"/>
                    <w:right w:val="none" w:sz="0" w:space="0" w:color="auto"/>
                  </w:divBdr>
                  <w:divsChild>
                    <w:div w:id="871193095">
                      <w:marLeft w:val="0"/>
                      <w:marRight w:val="0"/>
                      <w:marTop w:val="0"/>
                      <w:marBottom w:val="0"/>
                      <w:divBdr>
                        <w:top w:val="none" w:sz="0" w:space="0" w:color="auto"/>
                        <w:left w:val="none" w:sz="0" w:space="0" w:color="auto"/>
                        <w:bottom w:val="none" w:sz="0" w:space="0" w:color="auto"/>
                        <w:right w:val="none" w:sz="0" w:space="0" w:color="auto"/>
                      </w:divBdr>
                    </w:div>
                  </w:divsChild>
                </w:div>
                <w:div w:id="512300583">
                  <w:marLeft w:val="0"/>
                  <w:marRight w:val="0"/>
                  <w:marTop w:val="0"/>
                  <w:marBottom w:val="0"/>
                  <w:divBdr>
                    <w:top w:val="none" w:sz="0" w:space="0" w:color="auto"/>
                    <w:left w:val="none" w:sz="0" w:space="0" w:color="auto"/>
                    <w:bottom w:val="none" w:sz="0" w:space="0" w:color="auto"/>
                    <w:right w:val="none" w:sz="0" w:space="0" w:color="auto"/>
                  </w:divBdr>
                  <w:divsChild>
                    <w:div w:id="232786392">
                      <w:marLeft w:val="0"/>
                      <w:marRight w:val="0"/>
                      <w:marTop w:val="0"/>
                      <w:marBottom w:val="0"/>
                      <w:divBdr>
                        <w:top w:val="none" w:sz="0" w:space="0" w:color="auto"/>
                        <w:left w:val="none" w:sz="0" w:space="0" w:color="auto"/>
                        <w:bottom w:val="none" w:sz="0" w:space="0" w:color="auto"/>
                        <w:right w:val="none" w:sz="0" w:space="0" w:color="auto"/>
                      </w:divBdr>
                    </w:div>
                  </w:divsChild>
                </w:div>
                <w:div w:id="582111427">
                  <w:marLeft w:val="0"/>
                  <w:marRight w:val="0"/>
                  <w:marTop w:val="0"/>
                  <w:marBottom w:val="0"/>
                  <w:divBdr>
                    <w:top w:val="none" w:sz="0" w:space="0" w:color="auto"/>
                    <w:left w:val="none" w:sz="0" w:space="0" w:color="auto"/>
                    <w:bottom w:val="none" w:sz="0" w:space="0" w:color="auto"/>
                    <w:right w:val="none" w:sz="0" w:space="0" w:color="auto"/>
                  </w:divBdr>
                  <w:divsChild>
                    <w:div w:id="1794982714">
                      <w:marLeft w:val="0"/>
                      <w:marRight w:val="0"/>
                      <w:marTop w:val="0"/>
                      <w:marBottom w:val="0"/>
                      <w:divBdr>
                        <w:top w:val="none" w:sz="0" w:space="0" w:color="auto"/>
                        <w:left w:val="none" w:sz="0" w:space="0" w:color="auto"/>
                        <w:bottom w:val="none" w:sz="0" w:space="0" w:color="auto"/>
                        <w:right w:val="none" w:sz="0" w:space="0" w:color="auto"/>
                      </w:divBdr>
                    </w:div>
                  </w:divsChild>
                </w:div>
                <w:div w:id="1566800691">
                  <w:marLeft w:val="0"/>
                  <w:marRight w:val="0"/>
                  <w:marTop w:val="0"/>
                  <w:marBottom w:val="0"/>
                  <w:divBdr>
                    <w:top w:val="none" w:sz="0" w:space="0" w:color="auto"/>
                    <w:left w:val="none" w:sz="0" w:space="0" w:color="auto"/>
                    <w:bottom w:val="none" w:sz="0" w:space="0" w:color="auto"/>
                    <w:right w:val="none" w:sz="0" w:space="0" w:color="auto"/>
                  </w:divBdr>
                  <w:divsChild>
                    <w:div w:id="1920170051">
                      <w:marLeft w:val="0"/>
                      <w:marRight w:val="0"/>
                      <w:marTop w:val="0"/>
                      <w:marBottom w:val="0"/>
                      <w:divBdr>
                        <w:top w:val="none" w:sz="0" w:space="0" w:color="auto"/>
                        <w:left w:val="none" w:sz="0" w:space="0" w:color="auto"/>
                        <w:bottom w:val="none" w:sz="0" w:space="0" w:color="auto"/>
                        <w:right w:val="none" w:sz="0" w:space="0" w:color="auto"/>
                      </w:divBdr>
                    </w:div>
                  </w:divsChild>
                </w:div>
                <w:div w:id="1450122321">
                  <w:marLeft w:val="0"/>
                  <w:marRight w:val="0"/>
                  <w:marTop w:val="0"/>
                  <w:marBottom w:val="0"/>
                  <w:divBdr>
                    <w:top w:val="none" w:sz="0" w:space="0" w:color="auto"/>
                    <w:left w:val="none" w:sz="0" w:space="0" w:color="auto"/>
                    <w:bottom w:val="none" w:sz="0" w:space="0" w:color="auto"/>
                    <w:right w:val="none" w:sz="0" w:space="0" w:color="auto"/>
                  </w:divBdr>
                  <w:divsChild>
                    <w:div w:id="1889145426">
                      <w:marLeft w:val="0"/>
                      <w:marRight w:val="0"/>
                      <w:marTop w:val="0"/>
                      <w:marBottom w:val="0"/>
                      <w:divBdr>
                        <w:top w:val="none" w:sz="0" w:space="0" w:color="auto"/>
                        <w:left w:val="none" w:sz="0" w:space="0" w:color="auto"/>
                        <w:bottom w:val="none" w:sz="0" w:space="0" w:color="auto"/>
                        <w:right w:val="none" w:sz="0" w:space="0" w:color="auto"/>
                      </w:divBdr>
                    </w:div>
                  </w:divsChild>
                </w:div>
                <w:div w:id="282346076">
                  <w:marLeft w:val="0"/>
                  <w:marRight w:val="0"/>
                  <w:marTop w:val="0"/>
                  <w:marBottom w:val="0"/>
                  <w:divBdr>
                    <w:top w:val="none" w:sz="0" w:space="0" w:color="auto"/>
                    <w:left w:val="none" w:sz="0" w:space="0" w:color="auto"/>
                    <w:bottom w:val="none" w:sz="0" w:space="0" w:color="auto"/>
                    <w:right w:val="none" w:sz="0" w:space="0" w:color="auto"/>
                  </w:divBdr>
                  <w:divsChild>
                    <w:div w:id="1560821311">
                      <w:marLeft w:val="0"/>
                      <w:marRight w:val="0"/>
                      <w:marTop w:val="0"/>
                      <w:marBottom w:val="0"/>
                      <w:divBdr>
                        <w:top w:val="none" w:sz="0" w:space="0" w:color="auto"/>
                        <w:left w:val="none" w:sz="0" w:space="0" w:color="auto"/>
                        <w:bottom w:val="none" w:sz="0" w:space="0" w:color="auto"/>
                        <w:right w:val="none" w:sz="0" w:space="0" w:color="auto"/>
                      </w:divBdr>
                    </w:div>
                  </w:divsChild>
                </w:div>
                <w:div w:id="1350109561">
                  <w:marLeft w:val="0"/>
                  <w:marRight w:val="0"/>
                  <w:marTop w:val="0"/>
                  <w:marBottom w:val="0"/>
                  <w:divBdr>
                    <w:top w:val="none" w:sz="0" w:space="0" w:color="auto"/>
                    <w:left w:val="none" w:sz="0" w:space="0" w:color="auto"/>
                    <w:bottom w:val="none" w:sz="0" w:space="0" w:color="auto"/>
                    <w:right w:val="none" w:sz="0" w:space="0" w:color="auto"/>
                  </w:divBdr>
                  <w:divsChild>
                    <w:div w:id="1567260199">
                      <w:marLeft w:val="0"/>
                      <w:marRight w:val="0"/>
                      <w:marTop w:val="0"/>
                      <w:marBottom w:val="0"/>
                      <w:divBdr>
                        <w:top w:val="none" w:sz="0" w:space="0" w:color="auto"/>
                        <w:left w:val="none" w:sz="0" w:space="0" w:color="auto"/>
                        <w:bottom w:val="none" w:sz="0" w:space="0" w:color="auto"/>
                        <w:right w:val="none" w:sz="0" w:space="0" w:color="auto"/>
                      </w:divBdr>
                    </w:div>
                  </w:divsChild>
                </w:div>
                <w:div w:id="2023820195">
                  <w:marLeft w:val="0"/>
                  <w:marRight w:val="0"/>
                  <w:marTop w:val="0"/>
                  <w:marBottom w:val="0"/>
                  <w:divBdr>
                    <w:top w:val="none" w:sz="0" w:space="0" w:color="auto"/>
                    <w:left w:val="none" w:sz="0" w:space="0" w:color="auto"/>
                    <w:bottom w:val="none" w:sz="0" w:space="0" w:color="auto"/>
                    <w:right w:val="none" w:sz="0" w:space="0" w:color="auto"/>
                  </w:divBdr>
                  <w:divsChild>
                    <w:div w:id="18867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3806">
          <w:marLeft w:val="0"/>
          <w:marRight w:val="0"/>
          <w:marTop w:val="0"/>
          <w:marBottom w:val="0"/>
          <w:divBdr>
            <w:top w:val="none" w:sz="0" w:space="0" w:color="auto"/>
            <w:left w:val="none" w:sz="0" w:space="0" w:color="auto"/>
            <w:bottom w:val="none" w:sz="0" w:space="0" w:color="auto"/>
            <w:right w:val="none" w:sz="0" w:space="0" w:color="auto"/>
          </w:divBdr>
        </w:div>
        <w:div w:id="30613294">
          <w:marLeft w:val="0"/>
          <w:marRight w:val="0"/>
          <w:marTop w:val="0"/>
          <w:marBottom w:val="0"/>
          <w:divBdr>
            <w:top w:val="none" w:sz="0" w:space="0" w:color="auto"/>
            <w:left w:val="none" w:sz="0" w:space="0" w:color="auto"/>
            <w:bottom w:val="none" w:sz="0" w:space="0" w:color="auto"/>
            <w:right w:val="none" w:sz="0" w:space="0" w:color="auto"/>
          </w:divBdr>
        </w:div>
        <w:div w:id="1099133432">
          <w:marLeft w:val="0"/>
          <w:marRight w:val="0"/>
          <w:marTop w:val="0"/>
          <w:marBottom w:val="0"/>
          <w:divBdr>
            <w:top w:val="none" w:sz="0" w:space="0" w:color="auto"/>
            <w:left w:val="none" w:sz="0" w:space="0" w:color="auto"/>
            <w:bottom w:val="none" w:sz="0" w:space="0" w:color="auto"/>
            <w:right w:val="none" w:sz="0" w:space="0" w:color="auto"/>
          </w:divBdr>
        </w:div>
        <w:div w:id="1652710282">
          <w:marLeft w:val="0"/>
          <w:marRight w:val="0"/>
          <w:marTop w:val="0"/>
          <w:marBottom w:val="0"/>
          <w:divBdr>
            <w:top w:val="none" w:sz="0" w:space="0" w:color="auto"/>
            <w:left w:val="none" w:sz="0" w:space="0" w:color="auto"/>
            <w:bottom w:val="none" w:sz="0" w:space="0" w:color="auto"/>
            <w:right w:val="none" w:sz="0" w:space="0" w:color="auto"/>
          </w:divBdr>
        </w:div>
        <w:div w:id="1381051909">
          <w:marLeft w:val="0"/>
          <w:marRight w:val="0"/>
          <w:marTop w:val="0"/>
          <w:marBottom w:val="0"/>
          <w:divBdr>
            <w:top w:val="none" w:sz="0" w:space="0" w:color="auto"/>
            <w:left w:val="none" w:sz="0" w:space="0" w:color="auto"/>
            <w:bottom w:val="none" w:sz="0" w:space="0" w:color="auto"/>
            <w:right w:val="none" w:sz="0" w:space="0" w:color="auto"/>
          </w:divBdr>
        </w:div>
        <w:div w:id="2104641364">
          <w:marLeft w:val="0"/>
          <w:marRight w:val="0"/>
          <w:marTop w:val="0"/>
          <w:marBottom w:val="0"/>
          <w:divBdr>
            <w:top w:val="none" w:sz="0" w:space="0" w:color="auto"/>
            <w:left w:val="none" w:sz="0" w:space="0" w:color="auto"/>
            <w:bottom w:val="none" w:sz="0" w:space="0" w:color="auto"/>
            <w:right w:val="none" w:sz="0" w:space="0" w:color="auto"/>
          </w:divBdr>
        </w:div>
        <w:div w:id="2136871080">
          <w:marLeft w:val="0"/>
          <w:marRight w:val="0"/>
          <w:marTop w:val="0"/>
          <w:marBottom w:val="0"/>
          <w:divBdr>
            <w:top w:val="none" w:sz="0" w:space="0" w:color="auto"/>
            <w:left w:val="none" w:sz="0" w:space="0" w:color="auto"/>
            <w:bottom w:val="none" w:sz="0" w:space="0" w:color="auto"/>
            <w:right w:val="none" w:sz="0" w:space="0" w:color="auto"/>
          </w:divBdr>
        </w:div>
        <w:div w:id="310214050">
          <w:marLeft w:val="0"/>
          <w:marRight w:val="0"/>
          <w:marTop w:val="0"/>
          <w:marBottom w:val="0"/>
          <w:divBdr>
            <w:top w:val="none" w:sz="0" w:space="0" w:color="auto"/>
            <w:left w:val="none" w:sz="0" w:space="0" w:color="auto"/>
            <w:bottom w:val="none" w:sz="0" w:space="0" w:color="auto"/>
            <w:right w:val="none" w:sz="0" w:space="0" w:color="auto"/>
          </w:divBdr>
        </w:div>
        <w:div w:id="1852328356">
          <w:marLeft w:val="0"/>
          <w:marRight w:val="0"/>
          <w:marTop w:val="0"/>
          <w:marBottom w:val="0"/>
          <w:divBdr>
            <w:top w:val="none" w:sz="0" w:space="0" w:color="auto"/>
            <w:left w:val="none" w:sz="0" w:space="0" w:color="auto"/>
            <w:bottom w:val="none" w:sz="0" w:space="0" w:color="auto"/>
            <w:right w:val="none" w:sz="0" w:space="0" w:color="auto"/>
          </w:divBdr>
        </w:div>
        <w:div w:id="1011375241">
          <w:marLeft w:val="0"/>
          <w:marRight w:val="0"/>
          <w:marTop w:val="0"/>
          <w:marBottom w:val="0"/>
          <w:divBdr>
            <w:top w:val="none" w:sz="0" w:space="0" w:color="auto"/>
            <w:left w:val="none" w:sz="0" w:space="0" w:color="auto"/>
            <w:bottom w:val="none" w:sz="0" w:space="0" w:color="auto"/>
            <w:right w:val="none" w:sz="0" w:space="0" w:color="auto"/>
          </w:divBdr>
        </w:div>
      </w:divsChild>
    </w:div>
    <w:div w:id="179995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Enrolment Numbers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tint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C37-499B-9B14-690ED6E1AD42}"/>
              </c:ext>
            </c:extLst>
          </c:dPt>
          <c:dPt>
            <c:idx val="1"/>
            <c:bubble3D val="0"/>
            <c:spPr>
              <a:solidFill>
                <a:schemeClr val="accent1">
                  <a:tint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C37-499B-9B14-690ED6E1AD42}"/>
              </c:ext>
            </c:extLst>
          </c:dPt>
          <c:dPt>
            <c:idx val="2"/>
            <c:bubble3D val="0"/>
            <c:spPr>
              <a:solidFill>
                <a:schemeClr val="accent1">
                  <a:shade val="8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8C37-499B-9B14-690ED6E1AD42}"/>
              </c:ext>
            </c:extLst>
          </c:dPt>
          <c:dPt>
            <c:idx val="3"/>
            <c:bubble3D val="0"/>
            <c:spPr>
              <a:solidFill>
                <a:schemeClr val="accent1">
                  <a:shade val="58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521-4D93-BC6F-4AB9DD9CAD13}"/>
              </c:ext>
            </c:extLst>
          </c:dPt>
          <c:dLbls>
            <c:dLbl>
              <c:idx val="0"/>
              <c:layout>
                <c:manualLayout>
                  <c:x val="-0.13341099641162574"/>
                  <c:y val="4.32152230971128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37-499B-9B14-690ED6E1AD42}"/>
                </c:ext>
              </c:extLst>
            </c:dLbl>
            <c:dLbl>
              <c:idx val="1"/>
              <c:layout>
                <c:manualLayout>
                  <c:x val="9.8183085940096809E-2"/>
                  <c:y val="-0.150224464129483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37-499B-9B14-690ED6E1AD42}"/>
                </c:ext>
              </c:extLst>
            </c:dLbl>
            <c:dLbl>
              <c:idx val="2"/>
              <c:layout>
                <c:manualLayout>
                  <c:x val="7.265785523128078E-2"/>
                  <c:y val="0.1189744641294838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C37-499B-9B14-690ED6E1AD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Koomal (3-6)</c:v>
                </c:pt>
                <c:pt idx="1">
                  <c:v>Karak (6-9)</c:v>
                </c:pt>
                <c:pt idx="2">
                  <c:v>Maali (9-12)</c:v>
                </c:pt>
              </c:strCache>
            </c:strRef>
          </c:cat>
          <c:val>
            <c:numRef>
              <c:f>Sheet1!$B$2:$B$5</c:f>
              <c:numCache>
                <c:formatCode>General</c:formatCode>
                <c:ptCount val="4"/>
                <c:pt idx="0">
                  <c:v>30</c:v>
                </c:pt>
                <c:pt idx="1">
                  <c:v>22</c:v>
                </c:pt>
                <c:pt idx="2">
                  <c:v>15</c:v>
                </c:pt>
              </c:numCache>
            </c:numRef>
          </c:val>
          <c:extLst>
            <c:ext xmlns:c16="http://schemas.microsoft.com/office/drawing/2014/chart" uri="{C3380CC4-5D6E-409C-BE32-E72D297353CC}">
              <c16:uniqueId val="{00000000-8C37-499B-9B14-690ED6E1AD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Autonomy</a:t>
            </a:r>
            <a:r>
              <a:rPr lang="en-AU" baseline="0">
                <a:latin typeface="+mj-lt"/>
              </a:rPr>
              <a:t> and Personal Freedoms</a:t>
            </a:r>
            <a:endParaRPr lang="en-AU">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All of the time</c:v>
                </c:pt>
              </c:strCache>
            </c:strRef>
          </c:tx>
          <c:spPr>
            <a:solidFill>
              <a:schemeClr val="accent1"/>
            </a:solidFill>
            <a:ln>
              <a:noFill/>
            </a:ln>
            <a:effectLst/>
          </c:spPr>
          <c:invertIfNegative val="0"/>
          <c:cat>
            <c:strRef>
              <c:f>Sheet1!$A$2:$A$7</c:f>
              <c:strCache>
                <c:ptCount val="6"/>
                <c:pt idx="0">
                  <c:v>Teachers help me learn new things</c:v>
                </c:pt>
                <c:pt idx="1">
                  <c:v>I am given the opportunity to choose my own work</c:v>
                </c:pt>
                <c:pt idx="2">
                  <c:v>Children work together to help one another</c:v>
                </c:pt>
                <c:pt idx="3">
                  <c:v>I feel confident to solve problems that arise in my day</c:v>
                </c:pt>
                <c:pt idx="4">
                  <c:v>I am encouraged to love learning </c:v>
                </c:pt>
                <c:pt idx="5">
                  <c:v>I like using the Montessori materials </c:v>
                </c:pt>
              </c:strCache>
            </c:strRef>
          </c:cat>
          <c:val>
            <c:numRef>
              <c:f>Sheet1!$B$2:$B$7</c:f>
              <c:numCache>
                <c:formatCode>0%</c:formatCode>
                <c:ptCount val="6"/>
                <c:pt idx="0">
                  <c:v>0.96</c:v>
                </c:pt>
                <c:pt idx="1">
                  <c:v>0.98</c:v>
                </c:pt>
                <c:pt idx="2">
                  <c:v>0.53</c:v>
                </c:pt>
                <c:pt idx="3">
                  <c:v>0.53</c:v>
                </c:pt>
                <c:pt idx="4">
                  <c:v>0.93</c:v>
                </c:pt>
                <c:pt idx="5">
                  <c:v>0.93</c:v>
                </c:pt>
              </c:numCache>
            </c:numRef>
          </c:val>
          <c:extLst>
            <c:ext xmlns:c16="http://schemas.microsoft.com/office/drawing/2014/chart" uri="{C3380CC4-5D6E-409C-BE32-E72D297353CC}">
              <c16:uniqueId val="{00000000-4D0E-42C5-960F-FBD41A83F24B}"/>
            </c:ext>
          </c:extLst>
        </c:ser>
        <c:ser>
          <c:idx val="1"/>
          <c:order val="1"/>
          <c:tx>
            <c:strRef>
              <c:f>Sheet1!$C$1</c:f>
              <c:strCache>
                <c:ptCount val="1"/>
                <c:pt idx="0">
                  <c:v>Some of the time</c:v>
                </c:pt>
              </c:strCache>
            </c:strRef>
          </c:tx>
          <c:spPr>
            <a:solidFill>
              <a:schemeClr val="accent2"/>
            </a:solidFill>
            <a:ln>
              <a:noFill/>
            </a:ln>
            <a:effectLst/>
          </c:spPr>
          <c:invertIfNegative val="0"/>
          <c:cat>
            <c:strRef>
              <c:f>Sheet1!$A$2:$A$7</c:f>
              <c:strCache>
                <c:ptCount val="6"/>
                <c:pt idx="0">
                  <c:v>Teachers help me learn new things</c:v>
                </c:pt>
                <c:pt idx="1">
                  <c:v>I am given the opportunity to choose my own work</c:v>
                </c:pt>
                <c:pt idx="2">
                  <c:v>Children work together to help one another</c:v>
                </c:pt>
                <c:pt idx="3">
                  <c:v>I feel confident to solve problems that arise in my day</c:v>
                </c:pt>
                <c:pt idx="4">
                  <c:v>I am encouraged to love learning </c:v>
                </c:pt>
                <c:pt idx="5">
                  <c:v>I like using the Montessori materials </c:v>
                </c:pt>
              </c:strCache>
            </c:strRef>
          </c:cat>
          <c:val>
            <c:numRef>
              <c:f>Sheet1!$C$2:$C$7</c:f>
              <c:numCache>
                <c:formatCode>General</c:formatCode>
                <c:ptCount val="6"/>
                <c:pt idx="2" formatCode="0%">
                  <c:v>0.47</c:v>
                </c:pt>
                <c:pt idx="3" formatCode="0%">
                  <c:v>0.4</c:v>
                </c:pt>
              </c:numCache>
            </c:numRef>
          </c:val>
          <c:extLst>
            <c:ext xmlns:c16="http://schemas.microsoft.com/office/drawing/2014/chart" uri="{C3380CC4-5D6E-409C-BE32-E72D297353CC}">
              <c16:uniqueId val="{00000001-4D0E-42C5-960F-FBD41A83F24B}"/>
            </c:ext>
          </c:extLst>
        </c:ser>
        <c:ser>
          <c:idx val="2"/>
          <c:order val="2"/>
          <c:tx>
            <c:strRef>
              <c:f>Sheet1!$D$1</c:f>
              <c:strCache>
                <c:ptCount val="1"/>
                <c:pt idx="0">
                  <c:v>None of the time</c:v>
                </c:pt>
              </c:strCache>
            </c:strRef>
          </c:tx>
          <c:spPr>
            <a:solidFill>
              <a:schemeClr val="accent3"/>
            </a:solidFill>
            <a:ln>
              <a:noFill/>
            </a:ln>
            <a:effectLst/>
          </c:spPr>
          <c:invertIfNegative val="0"/>
          <c:cat>
            <c:strRef>
              <c:f>Sheet1!$A$2:$A$7</c:f>
              <c:strCache>
                <c:ptCount val="6"/>
                <c:pt idx="0">
                  <c:v>Teachers help me learn new things</c:v>
                </c:pt>
                <c:pt idx="1">
                  <c:v>I am given the opportunity to choose my own work</c:v>
                </c:pt>
                <c:pt idx="2">
                  <c:v>Children work together to help one another</c:v>
                </c:pt>
                <c:pt idx="3">
                  <c:v>I feel confident to solve problems that arise in my day</c:v>
                </c:pt>
                <c:pt idx="4">
                  <c:v>I am encouraged to love learning </c:v>
                </c:pt>
                <c:pt idx="5">
                  <c:v>I like using the Montessori materials </c:v>
                </c:pt>
              </c:strCache>
            </c:strRef>
          </c:cat>
          <c:val>
            <c:numRef>
              <c:f>Sheet1!$D$2:$D$7</c:f>
              <c:numCache>
                <c:formatCode>0%</c:formatCode>
                <c:ptCount val="6"/>
                <c:pt idx="0">
                  <c:v>0.04</c:v>
                </c:pt>
                <c:pt idx="1">
                  <c:v>0.02</c:v>
                </c:pt>
                <c:pt idx="3">
                  <c:v>7.0000000000000007E-2</c:v>
                </c:pt>
                <c:pt idx="4">
                  <c:v>7.0000000000000007E-2</c:v>
                </c:pt>
                <c:pt idx="5">
                  <c:v>7.0000000000000007E-2</c:v>
                </c:pt>
              </c:numCache>
            </c:numRef>
          </c:val>
          <c:extLst>
            <c:ext xmlns:c16="http://schemas.microsoft.com/office/drawing/2014/chart" uri="{C3380CC4-5D6E-409C-BE32-E72D297353CC}">
              <c16:uniqueId val="{00000002-4D0E-42C5-960F-FBD41A83F24B}"/>
            </c:ext>
          </c:extLst>
        </c:ser>
        <c:dLbls>
          <c:showLegendKey val="0"/>
          <c:showVal val="0"/>
          <c:showCatName val="0"/>
          <c:showSerName val="0"/>
          <c:showPercent val="0"/>
          <c:showBubbleSize val="0"/>
        </c:dLbls>
        <c:gapWidth val="182"/>
        <c:overlap val="100"/>
        <c:axId val="1360452351"/>
        <c:axId val="1360451391"/>
      </c:barChart>
      <c:catAx>
        <c:axId val="136045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360451391"/>
        <c:crosses val="autoZero"/>
        <c:auto val="1"/>
        <c:lblAlgn val="ctr"/>
        <c:lblOffset val="100"/>
        <c:noMultiLvlLbl val="0"/>
      </c:catAx>
      <c:valAx>
        <c:axId val="1360451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45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Neue Haas Grotesk Display Pro" panose="020D0304030502050203" pitchFamily="34" charset="0"/>
                <a:ea typeface="+mn-ea"/>
                <a:cs typeface="+mn-cs"/>
              </a:defRPr>
            </a:pPr>
            <a:r>
              <a:rPr lang="en-AU" baseline="0">
                <a:latin typeface="Neue Haas Grotesk Display Pro" panose="020D0304030502050203" pitchFamily="34" charset="0"/>
              </a:rPr>
              <a:t>Relationships and HR  </a:t>
            </a:r>
            <a:endParaRPr lang="en-AU">
              <a:latin typeface="Neue Haas Grotesk Display Pro" panose="020D030403050205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Neue Haas Grotesk Display Pro" panose="020D0304030502050203" pitchFamily="34"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Strongly Agree</c:v>
                </c:pt>
              </c:strCache>
            </c:strRef>
          </c:tx>
          <c:spPr>
            <a:solidFill>
              <a:schemeClr val="accent1"/>
            </a:solidFill>
            <a:ln>
              <a:noFill/>
            </a:ln>
            <a:effectLst/>
          </c:spPr>
          <c:invertIfNegative val="0"/>
          <c:cat>
            <c:strRef>
              <c:f>Sheet1!$A$2:$A$11</c:f>
              <c:strCache>
                <c:ptCount val="10"/>
                <c:pt idx="0">
                  <c:v>The school is a happy place for the staff</c:v>
                </c:pt>
                <c:pt idx="1">
                  <c:v>I feel safe teaching at Casa Mia</c:v>
                </c:pt>
                <c:pt idx="2">
                  <c:v>Communication between staff and the Principal is good</c:v>
                </c:pt>
                <c:pt idx="3">
                  <c:v>Staff collaborate well with one another</c:v>
                </c:pt>
                <c:pt idx="4">
                  <c:v>The school cares about your health and wellbeing</c:v>
                </c:pt>
                <c:pt idx="5">
                  <c:v>The Principal is approachable</c:v>
                </c:pt>
                <c:pt idx="6">
                  <c:v>I feel that there are possibilities of a career path at Casa Mia</c:v>
                </c:pt>
                <c:pt idx="7">
                  <c:v>The school gives significant attention to my personal growth </c:v>
                </c:pt>
                <c:pt idx="8">
                  <c:v>The administration gives good support to staff</c:v>
                </c:pt>
                <c:pt idx="9">
                  <c:v>I would recommend Casa Mia as a workplace to others </c:v>
                </c:pt>
              </c:strCache>
            </c:strRef>
          </c:cat>
          <c:val>
            <c:numRef>
              <c:f>Sheet1!$B$2:$B$11</c:f>
              <c:numCache>
                <c:formatCode>0%</c:formatCode>
                <c:ptCount val="10"/>
                <c:pt idx="0">
                  <c:v>0.9</c:v>
                </c:pt>
                <c:pt idx="1">
                  <c:v>0.75</c:v>
                </c:pt>
                <c:pt idx="2">
                  <c:v>0.65</c:v>
                </c:pt>
                <c:pt idx="3">
                  <c:v>0.35</c:v>
                </c:pt>
                <c:pt idx="4">
                  <c:v>0.7</c:v>
                </c:pt>
                <c:pt idx="5">
                  <c:v>1</c:v>
                </c:pt>
                <c:pt idx="6" formatCode="0.00%">
                  <c:v>0.125</c:v>
                </c:pt>
                <c:pt idx="7">
                  <c:v>0.25</c:v>
                </c:pt>
                <c:pt idx="8">
                  <c:v>0.9</c:v>
                </c:pt>
                <c:pt idx="9">
                  <c:v>1</c:v>
                </c:pt>
              </c:numCache>
            </c:numRef>
          </c:val>
          <c:extLst>
            <c:ext xmlns:c16="http://schemas.microsoft.com/office/drawing/2014/chart" uri="{C3380CC4-5D6E-409C-BE32-E72D297353CC}">
              <c16:uniqueId val="{00000000-CCE4-4430-9866-B212D5F56681}"/>
            </c:ext>
          </c:extLst>
        </c:ser>
        <c:ser>
          <c:idx val="1"/>
          <c:order val="1"/>
          <c:tx>
            <c:strRef>
              <c:f>Sheet1!$C$1</c:f>
              <c:strCache>
                <c:ptCount val="1"/>
                <c:pt idx="0">
                  <c:v>Agree</c:v>
                </c:pt>
              </c:strCache>
            </c:strRef>
          </c:tx>
          <c:spPr>
            <a:solidFill>
              <a:schemeClr val="accent3"/>
            </a:solidFill>
            <a:ln>
              <a:noFill/>
            </a:ln>
            <a:effectLst/>
          </c:spPr>
          <c:invertIfNegative val="0"/>
          <c:cat>
            <c:strRef>
              <c:f>Sheet1!$A$2:$A$11</c:f>
              <c:strCache>
                <c:ptCount val="10"/>
                <c:pt idx="0">
                  <c:v>The school is a happy place for the staff</c:v>
                </c:pt>
                <c:pt idx="1">
                  <c:v>I feel safe teaching at Casa Mia</c:v>
                </c:pt>
                <c:pt idx="2">
                  <c:v>Communication between staff and the Principal is good</c:v>
                </c:pt>
                <c:pt idx="3">
                  <c:v>Staff collaborate well with one another</c:v>
                </c:pt>
                <c:pt idx="4">
                  <c:v>The school cares about your health and wellbeing</c:v>
                </c:pt>
                <c:pt idx="5">
                  <c:v>The Principal is approachable</c:v>
                </c:pt>
                <c:pt idx="6">
                  <c:v>I feel that there are possibilities of a career path at Casa Mia</c:v>
                </c:pt>
                <c:pt idx="7">
                  <c:v>The school gives significant attention to my personal growth </c:v>
                </c:pt>
                <c:pt idx="8">
                  <c:v>The administration gives good support to staff</c:v>
                </c:pt>
                <c:pt idx="9">
                  <c:v>I would recommend Casa Mia as a workplace to others </c:v>
                </c:pt>
              </c:strCache>
            </c:strRef>
          </c:cat>
          <c:val>
            <c:numRef>
              <c:f>Sheet1!$C$2:$C$11</c:f>
              <c:numCache>
                <c:formatCode>0%</c:formatCode>
                <c:ptCount val="10"/>
                <c:pt idx="0">
                  <c:v>0.1</c:v>
                </c:pt>
                <c:pt idx="1">
                  <c:v>0.25</c:v>
                </c:pt>
                <c:pt idx="2">
                  <c:v>0.35</c:v>
                </c:pt>
                <c:pt idx="3">
                  <c:v>0.65</c:v>
                </c:pt>
                <c:pt idx="4">
                  <c:v>0.3</c:v>
                </c:pt>
                <c:pt idx="6" formatCode="0.00%">
                  <c:v>0.625</c:v>
                </c:pt>
                <c:pt idx="7">
                  <c:v>0.65</c:v>
                </c:pt>
                <c:pt idx="8">
                  <c:v>0.1</c:v>
                </c:pt>
              </c:numCache>
            </c:numRef>
          </c:val>
          <c:extLst>
            <c:ext xmlns:c16="http://schemas.microsoft.com/office/drawing/2014/chart" uri="{C3380CC4-5D6E-409C-BE32-E72D297353CC}">
              <c16:uniqueId val="{00000001-CCE4-4430-9866-B212D5F56681}"/>
            </c:ext>
          </c:extLst>
        </c:ser>
        <c:ser>
          <c:idx val="2"/>
          <c:order val="2"/>
          <c:tx>
            <c:strRef>
              <c:f>Sheet1!$D$1</c:f>
              <c:strCache>
                <c:ptCount val="1"/>
                <c:pt idx="0">
                  <c:v>Disagree</c:v>
                </c:pt>
              </c:strCache>
            </c:strRef>
          </c:tx>
          <c:spPr>
            <a:solidFill>
              <a:schemeClr val="accent5"/>
            </a:solidFill>
            <a:ln>
              <a:noFill/>
            </a:ln>
            <a:effectLst/>
          </c:spPr>
          <c:invertIfNegative val="0"/>
          <c:cat>
            <c:strRef>
              <c:f>Sheet1!$A$2:$A$11</c:f>
              <c:strCache>
                <c:ptCount val="10"/>
                <c:pt idx="0">
                  <c:v>The school is a happy place for the staff</c:v>
                </c:pt>
                <c:pt idx="1">
                  <c:v>I feel safe teaching at Casa Mia</c:v>
                </c:pt>
                <c:pt idx="2">
                  <c:v>Communication between staff and the Principal is good</c:v>
                </c:pt>
                <c:pt idx="3">
                  <c:v>Staff collaborate well with one another</c:v>
                </c:pt>
                <c:pt idx="4">
                  <c:v>The school cares about your health and wellbeing</c:v>
                </c:pt>
                <c:pt idx="5">
                  <c:v>The Principal is approachable</c:v>
                </c:pt>
                <c:pt idx="6">
                  <c:v>I feel that there are possibilities of a career path at Casa Mia</c:v>
                </c:pt>
                <c:pt idx="7">
                  <c:v>The school gives significant attention to my personal growth </c:v>
                </c:pt>
                <c:pt idx="8">
                  <c:v>The administration gives good support to staff</c:v>
                </c:pt>
                <c:pt idx="9">
                  <c:v>I would recommend Casa Mia as a workplace to others </c:v>
                </c:pt>
              </c:strCache>
            </c:strRef>
          </c:cat>
          <c:val>
            <c:numRef>
              <c:f>Sheet1!$D$2:$D$11</c:f>
              <c:numCache>
                <c:formatCode>General</c:formatCode>
                <c:ptCount val="10"/>
                <c:pt idx="6" formatCode="0%">
                  <c:v>0.25</c:v>
                </c:pt>
                <c:pt idx="7" formatCode="0%">
                  <c:v>0.1</c:v>
                </c:pt>
              </c:numCache>
            </c:numRef>
          </c:val>
          <c:extLst>
            <c:ext xmlns:c16="http://schemas.microsoft.com/office/drawing/2014/chart" uri="{C3380CC4-5D6E-409C-BE32-E72D297353CC}">
              <c16:uniqueId val="{00000002-CCE4-4430-9866-B212D5F56681}"/>
            </c:ext>
          </c:extLst>
        </c:ser>
        <c:ser>
          <c:idx val="3"/>
          <c:order val="3"/>
          <c:tx>
            <c:strRef>
              <c:f>Sheet1!$E$1</c:f>
              <c:strCache>
                <c:ptCount val="1"/>
                <c:pt idx="0">
                  <c:v>Strongly Disagree</c:v>
                </c:pt>
              </c:strCache>
            </c:strRef>
          </c:tx>
          <c:spPr>
            <a:solidFill>
              <a:schemeClr val="accent1">
                <a:lumMod val="60000"/>
              </a:schemeClr>
            </a:solidFill>
            <a:ln>
              <a:noFill/>
            </a:ln>
            <a:effectLst/>
          </c:spPr>
          <c:invertIfNegative val="0"/>
          <c:cat>
            <c:strRef>
              <c:f>Sheet1!$A$2:$A$11</c:f>
              <c:strCache>
                <c:ptCount val="10"/>
                <c:pt idx="0">
                  <c:v>The school is a happy place for the staff</c:v>
                </c:pt>
                <c:pt idx="1">
                  <c:v>I feel safe teaching at Casa Mia</c:v>
                </c:pt>
                <c:pt idx="2">
                  <c:v>Communication between staff and the Principal is good</c:v>
                </c:pt>
                <c:pt idx="3">
                  <c:v>Staff collaborate well with one another</c:v>
                </c:pt>
                <c:pt idx="4">
                  <c:v>The school cares about your health and wellbeing</c:v>
                </c:pt>
                <c:pt idx="5">
                  <c:v>The Principal is approachable</c:v>
                </c:pt>
                <c:pt idx="6">
                  <c:v>I feel that there are possibilities of a career path at Casa Mia</c:v>
                </c:pt>
                <c:pt idx="7">
                  <c:v>The school gives significant attention to my personal growth </c:v>
                </c:pt>
                <c:pt idx="8">
                  <c:v>The administration gives good support to staff</c:v>
                </c:pt>
                <c:pt idx="9">
                  <c:v>I would recommend Casa Mia as a workplace to others </c:v>
                </c:pt>
              </c:strCache>
            </c:strRef>
          </c:cat>
          <c:val>
            <c:numRef>
              <c:f>Sheet1!$E$2:$E$11</c:f>
              <c:numCache>
                <c:formatCode>General</c:formatCode>
                <c:ptCount val="10"/>
              </c:numCache>
            </c:numRef>
          </c:val>
          <c:extLst>
            <c:ext xmlns:c16="http://schemas.microsoft.com/office/drawing/2014/chart" uri="{C3380CC4-5D6E-409C-BE32-E72D297353CC}">
              <c16:uniqueId val="{00000003-CCE4-4430-9866-B212D5F56681}"/>
            </c:ext>
          </c:extLst>
        </c:ser>
        <c:dLbls>
          <c:showLegendKey val="0"/>
          <c:showVal val="0"/>
          <c:showCatName val="0"/>
          <c:showSerName val="0"/>
          <c:showPercent val="0"/>
          <c:showBubbleSize val="0"/>
        </c:dLbls>
        <c:gapWidth val="182"/>
        <c:axId val="1212904559"/>
        <c:axId val="1212914159"/>
      </c:barChart>
      <c:catAx>
        <c:axId val="1212904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Neue Haas Grotesk Display Pro" panose="020D0304030502050203" pitchFamily="34" charset="0"/>
                <a:ea typeface="+mn-ea"/>
                <a:cs typeface="+mn-cs"/>
              </a:defRPr>
            </a:pPr>
            <a:endParaRPr lang="en-US"/>
          </a:p>
        </c:txPr>
        <c:crossAx val="1212914159"/>
        <c:crosses val="autoZero"/>
        <c:auto val="1"/>
        <c:lblAlgn val="ctr"/>
        <c:lblOffset val="100"/>
        <c:noMultiLvlLbl val="0"/>
      </c:catAx>
      <c:valAx>
        <c:axId val="12129141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904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cat>
            <c:strRef>
              <c:f>Sheet1!$A$2:$A$5</c:f>
              <c:strCache>
                <c:ptCount val="3"/>
                <c:pt idx="0">
                  <c:v>Teaching Qualifications</c:v>
                </c:pt>
                <c:pt idx="1">
                  <c:v>Montessori Qualifications</c:v>
                </c:pt>
                <c:pt idx="2">
                  <c:v>TRBWA Registration </c:v>
                </c:pt>
              </c:strCache>
            </c:strRef>
          </c:cat>
          <c:val>
            <c:numRef>
              <c:f>Sheet1!$B$2:$B$5</c:f>
              <c:numCache>
                <c:formatCode>0%</c:formatCode>
                <c:ptCount val="4"/>
                <c:pt idx="0">
                  <c:v>1</c:v>
                </c:pt>
                <c:pt idx="1">
                  <c:v>0.75</c:v>
                </c:pt>
                <c:pt idx="2">
                  <c:v>1</c:v>
                </c:pt>
              </c:numCache>
            </c:numRef>
          </c:val>
          <c:extLst>
            <c:ext xmlns:c16="http://schemas.microsoft.com/office/drawing/2014/chart" uri="{C3380CC4-5D6E-409C-BE32-E72D297353CC}">
              <c16:uniqueId val="{00000000-433E-4C87-A5AF-5DFED9AFB7C3}"/>
            </c:ext>
          </c:extLst>
        </c:ser>
        <c:ser>
          <c:idx val="1"/>
          <c:order val="1"/>
          <c:tx>
            <c:strRef>
              <c:f>Sheet1!$C$1</c:f>
              <c:strCache>
                <c:ptCount val="1"/>
                <c:pt idx="0">
                  <c:v>Column3</c:v>
                </c:pt>
              </c:strCache>
            </c:strRef>
          </c:tx>
          <c:spPr>
            <a:solidFill>
              <a:schemeClr val="accent2"/>
            </a:solidFill>
            <a:ln>
              <a:noFill/>
            </a:ln>
            <a:effectLst/>
          </c:spPr>
          <c:invertIfNegative val="0"/>
          <c:cat>
            <c:strRef>
              <c:f>Sheet1!$A$2:$A$5</c:f>
              <c:strCache>
                <c:ptCount val="3"/>
                <c:pt idx="0">
                  <c:v>Teaching Qualifications</c:v>
                </c:pt>
                <c:pt idx="1">
                  <c:v>Montessori Qualifications</c:v>
                </c:pt>
                <c:pt idx="2">
                  <c:v>TRBWA Registration </c:v>
                </c:pt>
              </c:strCache>
            </c:strRef>
          </c:cat>
          <c:val>
            <c:numRef>
              <c:f>Sheet1!$C$2:$C$5</c:f>
              <c:numCache>
                <c:formatCode>General</c:formatCode>
                <c:ptCount val="4"/>
              </c:numCache>
            </c:numRef>
          </c:val>
          <c:extLst>
            <c:ext xmlns:c16="http://schemas.microsoft.com/office/drawing/2014/chart" uri="{C3380CC4-5D6E-409C-BE32-E72D297353CC}">
              <c16:uniqueId val="{00000001-433E-4C87-A5AF-5DFED9AFB7C3}"/>
            </c:ext>
          </c:extLst>
        </c:ser>
        <c:ser>
          <c:idx val="2"/>
          <c:order val="2"/>
          <c:tx>
            <c:strRef>
              <c:f>Sheet1!$D$1</c:f>
              <c:strCache>
                <c:ptCount val="1"/>
                <c:pt idx="0">
                  <c:v>Column4</c:v>
                </c:pt>
              </c:strCache>
            </c:strRef>
          </c:tx>
          <c:spPr>
            <a:solidFill>
              <a:schemeClr val="accent3"/>
            </a:solidFill>
            <a:ln>
              <a:noFill/>
            </a:ln>
            <a:effectLst/>
          </c:spPr>
          <c:invertIfNegative val="0"/>
          <c:cat>
            <c:strRef>
              <c:f>Sheet1!$A$2:$A$5</c:f>
              <c:strCache>
                <c:ptCount val="3"/>
                <c:pt idx="0">
                  <c:v>Teaching Qualifications</c:v>
                </c:pt>
                <c:pt idx="1">
                  <c:v>Montessori Qualifications</c:v>
                </c:pt>
                <c:pt idx="2">
                  <c:v>TRBWA Registration </c:v>
                </c:pt>
              </c:strCache>
            </c:strRef>
          </c:cat>
          <c:val>
            <c:numRef>
              <c:f>Sheet1!$D$2:$D$5</c:f>
              <c:numCache>
                <c:formatCode>General</c:formatCode>
                <c:ptCount val="4"/>
              </c:numCache>
            </c:numRef>
          </c:val>
          <c:extLst>
            <c:ext xmlns:c16="http://schemas.microsoft.com/office/drawing/2014/chart" uri="{C3380CC4-5D6E-409C-BE32-E72D297353CC}">
              <c16:uniqueId val="{00000002-433E-4C87-A5AF-5DFED9AFB7C3}"/>
            </c:ext>
          </c:extLst>
        </c:ser>
        <c:dLbls>
          <c:showLegendKey val="0"/>
          <c:showVal val="0"/>
          <c:showCatName val="0"/>
          <c:showSerName val="0"/>
          <c:showPercent val="0"/>
          <c:showBubbleSize val="0"/>
        </c:dLbls>
        <c:gapWidth val="226"/>
        <c:overlap val="-27"/>
        <c:axId val="354627872"/>
        <c:axId val="354628352"/>
      </c:barChart>
      <c:catAx>
        <c:axId val="3546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28352"/>
        <c:crosses val="autoZero"/>
        <c:auto val="1"/>
        <c:lblAlgn val="ctr"/>
        <c:lblOffset val="100"/>
        <c:noMultiLvlLbl val="0"/>
      </c:catAx>
      <c:valAx>
        <c:axId val="3546283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2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Educational</a:t>
            </a:r>
            <a:r>
              <a:rPr lang="en-AU" baseline="0">
                <a:latin typeface="+mj-lt"/>
              </a:rPr>
              <a:t> Envrionment and Performance</a:t>
            </a:r>
            <a:endParaRPr lang="en-AU">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Sheet1!$A$2:$A$11</c:f>
              <c:strCache>
                <c:ptCount val="10"/>
                <c:pt idx="0">
                  <c:v>Casa Mia provides a nurturing envrionment</c:v>
                </c:pt>
                <c:pt idx="1">
                  <c:v>I am happy with the progress my child is making at Casa Mia </c:v>
                </c:pt>
                <c:pt idx="2">
                  <c:v>The staff provide useful feedback</c:v>
                </c:pt>
                <c:pt idx="3">
                  <c:v>The staff provide a caring atmosphere</c:v>
                </c:pt>
                <c:pt idx="4">
                  <c:v>I have the opportunity to communicate with the teachers about my childs progress</c:v>
                </c:pt>
                <c:pt idx="5">
                  <c:v>I am happy with the level of performance in standardised assessments</c:v>
                </c:pt>
                <c:pt idx="6">
                  <c:v>Quality of education was the reason we enrolled in Casa Mia</c:v>
                </c:pt>
                <c:pt idx="7">
                  <c:v>I enjoy learning about the Montessori method</c:v>
                </c:pt>
                <c:pt idx="8">
                  <c:v>My interest in the Montessori method was our reason for enrolling </c:v>
                </c:pt>
                <c:pt idx="9">
                  <c:v>I believe Casa Mia will provide my child with strong foundations for high school</c:v>
                </c:pt>
              </c:strCache>
            </c:strRef>
          </c:cat>
          <c:val>
            <c:numRef>
              <c:f>Sheet1!$B$2:$B$11</c:f>
              <c:numCache>
                <c:formatCode>0%</c:formatCode>
                <c:ptCount val="10"/>
                <c:pt idx="0">
                  <c:v>0</c:v>
                </c:pt>
                <c:pt idx="1">
                  <c:v>0</c:v>
                </c:pt>
                <c:pt idx="2">
                  <c:v>0</c:v>
                </c:pt>
                <c:pt idx="3">
                  <c:v>0</c:v>
                </c:pt>
                <c:pt idx="4">
                  <c:v>0</c:v>
                </c:pt>
                <c:pt idx="5">
                  <c:v>0</c:v>
                </c:pt>
                <c:pt idx="6" formatCode="0.00%">
                  <c:v>0</c:v>
                </c:pt>
                <c:pt idx="7">
                  <c:v>0</c:v>
                </c:pt>
                <c:pt idx="8" formatCode="0.00%">
                  <c:v>0</c:v>
                </c:pt>
                <c:pt idx="9" formatCode="General">
                  <c:v>0</c:v>
                </c:pt>
              </c:numCache>
            </c:numRef>
          </c:val>
          <c:extLst>
            <c:ext xmlns:c16="http://schemas.microsoft.com/office/drawing/2014/chart" uri="{C3380CC4-5D6E-409C-BE32-E72D297353CC}">
              <c16:uniqueId val="{00000000-428F-44BF-8477-C053DCAED7DC}"/>
            </c:ext>
          </c:extLst>
        </c:ser>
        <c:ser>
          <c:idx val="1"/>
          <c:order val="1"/>
          <c:tx>
            <c:strRef>
              <c:f>Sheet1!$C$1</c:f>
              <c:strCache>
                <c:ptCount val="1"/>
                <c:pt idx="0">
                  <c:v>2</c:v>
                </c:pt>
              </c:strCache>
            </c:strRef>
          </c:tx>
          <c:spPr>
            <a:solidFill>
              <a:schemeClr val="accent2"/>
            </a:solidFill>
            <a:ln>
              <a:noFill/>
            </a:ln>
            <a:effectLst/>
          </c:spPr>
          <c:invertIfNegative val="0"/>
          <c:cat>
            <c:strRef>
              <c:f>Sheet1!$A$2:$A$11</c:f>
              <c:strCache>
                <c:ptCount val="10"/>
                <c:pt idx="0">
                  <c:v>Casa Mia provides a nurturing envrionment</c:v>
                </c:pt>
                <c:pt idx="1">
                  <c:v>I am happy with the progress my child is making at Casa Mia </c:v>
                </c:pt>
                <c:pt idx="2">
                  <c:v>The staff provide useful feedback</c:v>
                </c:pt>
                <c:pt idx="3">
                  <c:v>The staff provide a caring atmosphere</c:v>
                </c:pt>
                <c:pt idx="4">
                  <c:v>I have the opportunity to communicate with the teachers about my childs progress</c:v>
                </c:pt>
                <c:pt idx="5">
                  <c:v>I am happy with the level of performance in standardised assessments</c:v>
                </c:pt>
                <c:pt idx="6">
                  <c:v>Quality of education was the reason we enrolled in Casa Mia</c:v>
                </c:pt>
                <c:pt idx="7">
                  <c:v>I enjoy learning about the Montessori method</c:v>
                </c:pt>
                <c:pt idx="8">
                  <c:v>My interest in the Montessori method was our reason for enrolling </c:v>
                </c:pt>
                <c:pt idx="9">
                  <c:v>I believe Casa Mia will provide my child with strong foundations for high school</c:v>
                </c:pt>
              </c:strCache>
            </c:strRef>
          </c:cat>
          <c:val>
            <c:numRef>
              <c:f>Sheet1!$C$2:$C$11</c:f>
              <c:numCache>
                <c:formatCode>0%</c:formatCode>
                <c:ptCount val="10"/>
                <c:pt idx="0">
                  <c:v>0</c:v>
                </c:pt>
                <c:pt idx="1">
                  <c:v>0</c:v>
                </c:pt>
                <c:pt idx="2">
                  <c:v>0</c:v>
                </c:pt>
                <c:pt idx="3">
                  <c:v>0</c:v>
                </c:pt>
                <c:pt idx="4">
                  <c:v>0</c:v>
                </c:pt>
                <c:pt idx="5">
                  <c:v>0</c:v>
                </c:pt>
                <c:pt idx="6">
                  <c:v>0</c:v>
                </c:pt>
                <c:pt idx="7" formatCode="0.00%">
                  <c:v>5.5599999999999997E-2</c:v>
                </c:pt>
                <c:pt idx="8" formatCode="General">
                  <c:v>0</c:v>
                </c:pt>
                <c:pt idx="9" formatCode="General">
                  <c:v>0</c:v>
                </c:pt>
              </c:numCache>
            </c:numRef>
          </c:val>
          <c:extLst>
            <c:ext xmlns:c16="http://schemas.microsoft.com/office/drawing/2014/chart" uri="{C3380CC4-5D6E-409C-BE32-E72D297353CC}">
              <c16:uniqueId val="{00000001-428F-44BF-8477-C053DCAED7DC}"/>
            </c:ext>
          </c:extLst>
        </c:ser>
        <c:ser>
          <c:idx val="2"/>
          <c:order val="2"/>
          <c:tx>
            <c:strRef>
              <c:f>Sheet1!$D$1</c:f>
              <c:strCache>
                <c:ptCount val="1"/>
                <c:pt idx="0">
                  <c:v>3</c:v>
                </c:pt>
              </c:strCache>
            </c:strRef>
          </c:tx>
          <c:spPr>
            <a:solidFill>
              <a:schemeClr val="accent3"/>
            </a:solidFill>
            <a:ln>
              <a:noFill/>
            </a:ln>
            <a:effectLst/>
          </c:spPr>
          <c:invertIfNegative val="0"/>
          <c:cat>
            <c:strRef>
              <c:f>Sheet1!$A$2:$A$11</c:f>
              <c:strCache>
                <c:ptCount val="10"/>
                <c:pt idx="0">
                  <c:v>Casa Mia provides a nurturing envrionment</c:v>
                </c:pt>
                <c:pt idx="1">
                  <c:v>I am happy with the progress my child is making at Casa Mia </c:v>
                </c:pt>
                <c:pt idx="2">
                  <c:v>The staff provide useful feedback</c:v>
                </c:pt>
                <c:pt idx="3">
                  <c:v>The staff provide a caring atmosphere</c:v>
                </c:pt>
                <c:pt idx="4">
                  <c:v>I have the opportunity to communicate with the teachers about my childs progress</c:v>
                </c:pt>
                <c:pt idx="5">
                  <c:v>I am happy with the level of performance in standardised assessments</c:v>
                </c:pt>
                <c:pt idx="6">
                  <c:v>Quality of education was the reason we enrolled in Casa Mia</c:v>
                </c:pt>
                <c:pt idx="7">
                  <c:v>I enjoy learning about the Montessori method</c:v>
                </c:pt>
                <c:pt idx="8">
                  <c:v>My interest in the Montessori method was our reason for enrolling </c:v>
                </c:pt>
                <c:pt idx="9">
                  <c:v>I believe Casa Mia will provide my child with strong foundations for high school</c:v>
                </c:pt>
              </c:strCache>
            </c:strRef>
          </c:cat>
          <c:val>
            <c:numRef>
              <c:f>Sheet1!$D$2:$D$11</c:f>
              <c:numCache>
                <c:formatCode>0.00%</c:formatCode>
                <c:ptCount val="10"/>
                <c:pt idx="0" formatCode="0%">
                  <c:v>0</c:v>
                </c:pt>
                <c:pt idx="1">
                  <c:v>0.16669999999999999</c:v>
                </c:pt>
                <c:pt idx="2">
                  <c:v>0.38890000000000002</c:v>
                </c:pt>
                <c:pt idx="3" formatCode="0%">
                  <c:v>0</c:v>
                </c:pt>
                <c:pt idx="4">
                  <c:v>0.2</c:v>
                </c:pt>
                <c:pt idx="5">
                  <c:v>0.38890000000000002</c:v>
                </c:pt>
                <c:pt idx="6">
                  <c:v>0.22220000000000001</c:v>
                </c:pt>
                <c:pt idx="7" formatCode="0%">
                  <c:v>0</c:v>
                </c:pt>
                <c:pt idx="8">
                  <c:v>0.1111</c:v>
                </c:pt>
                <c:pt idx="9">
                  <c:v>5.5599999999999997E-2</c:v>
                </c:pt>
              </c:numCache>
            </c:numRef>
          </c:val>
          <c:extLst>
            <c:ext xmlns:c16="http://schemas.microsoft.com/office/drawing/2014/chart" uri="{C3380CC4-5D6E-409C-BE32-E72D297353CC}">
              <c16:uniqueId val="{00000002-428F-44BF-8477-C053DCAED7DC}"/>
            </c:ext>
          </c:extLst>
        </c:ser>
        <c:ser>
          <c:idx val="3"/>
          <c:order val="3"/>
          <c:tx>
            <c:strRef>
              <c:f>Sheet1!$E$1</c:f>
              <c:strCache>
                <c:ptCount val="1"/>
                <c:pt idx="0">
                  <c:v>4</c:v>
                </c:pt>
              </c:strCache>
            </c:strRef>
          </c:tx>
          <c:spPr>
            <a:solidFill>
              <a:schemeClr val="accent4"/>
            </a:solidFill>
            <a:ln>
              <a:noFill/>
            </a:ln>
            <a:effectLst/>
          </c:spPr>
          <c:invertIfNegative val="0"/>
          <c:cat>
            <c:strRef>
              <c:f>Sheet1!$A$2:$A$11</c:f>
              <c:strCache>
                <c:ptCount val="10"/>
                <c:pt idx="0">
                  <c:v>Casa Mia provides a nurturing envrionment</c:v>
                </c:pt>
                <c:pt idx="1">
                  <c:v>I am happy with the progress my child is making at Casa Mia </c:v>
                </c:pt>
                <c:pt idx="2">
                  <c:v>The staff provide useful feedback</c:v>
                </c:pt>
                <c:pt idx="3">
                  <c:v>The staff provide a caring atmosphere</c:v>
                </c:pt>
                <c:pt idx="4">
                  <c:v>I have the opportunity to communicate with the teachers about my childs progress</c:v>
                </c:pt>
                <c:pt idx="5">
                  <c:v>I am happy with the level of performance in standardised assessments</c:v>
                </c:pt>
                <c:pt idx="6">
                  <c:v>Quality of education was the reason we enrolled in Casa Mia</c:v>
                </c:pt>
                <c:pt idx="7">
                  <c:v>I enjoy learning about the Montessori method</c:v>
                </c:pt>
                <c:pt idx="8">
                  <c:v>My interest in the Montessori method was our reason for enrolling </c:v>
                </c:pt>
                <c:pt idx="9">
                  <c:v>I believe Casa Mia will provide my child with strong foundations for high school</c:v>
                </c:pt>
              </c:strCache>
            </c:strRef>
          </c:cat>
          <c:val>
            <c:numRef>
              <c:f>Sheet1!$E$2:$E$11</c:f>
              <c:numCache>
                <c:formatCode>0.00%</c:formatCode>
                <c:ptCount val="10"/>
                <c:pt idx="0">
                  <c:v>0.44440000000000002</c:v>
                </c:pt>
                <c:pt idx="1">
                  <c:v>0.22220000000000001</c:v>
                </c:pt>
                <c:pt idx="2">
                  <c:v>0.27779999999999999</c:v>
                </c:pt>
                <c:pt idx="3">
                  <c:v>0.3</c:v>
                </c:pt>
                <c:pt idx="4">
                  <c:v>0.3</c:v>
                </c:pt>
                <c:pt idx="5">
                  <c:v>0.22220000000000001</c:v>
                </c:pt>
                <c:pt idx="6">
                  <c:v>0.33329999999999999</c:v>
                </c:pt>
                <c:pt idx="7">
                  <c:v>0.44440000000000002</c:v>
                </c:pt>
                <c:pt idx="8">
                  <c:v>0.61109999999999998</c:v>
                </c:pt>
                <c:pt idx="9">
                  <c:v>0.44440000000000002</c:v>
                </c:pt>
              </c:numCache>
            </c:numRef>
          </c:val>
          <c:extLst>
            <c:ext xmlns:c16="http://schemas.microsoft.com/office/drawing/2014/chart" uri="{C3380CC4-5D6E-409C-BE32-E72D297353CC}">
              <c16:uniqueId val="{00000003-428F-44BF-8477-C053DCAED7DC}"/>
            </c:ext>
          </c:extLst>
        </c:ser>
        <c:ser>
          <c:idx val="4"/>
          <c:order val="4"/>
          <c:tx>
            <c:strRef>
              <c:f>Sheet1!$F$1</c:f>
              <c:strCache>
                <c:ptCount val="1"/>
                <c:pt idx="0">
                  <c:v>5</c:v>
                </c:pt>
              </c:strCache>
            </c:strRef>
          </c:tx>
          <c:spPr>
            <a:solidFill>
              <a:schemeClr val="accent5"/>
            </a:solidFill>
            <a:ln>
              <a:noFill/>
            </a:ln>
            <a:effectLst/>
          </c:spPr>
          <c:invertIfNegative val="0"/>
          <c:cat>
            <c:strRef>
              <c:f>Sheet1!$A$2:$A$11</c:f>
              <c:strCache>
                <c:ptCount val="10"/>
                <c:pt idx="0">
                  <c:v>Casa Mia provides a nurturing envrionment</c:v>
                </c:pt>
                <c:pt idx="1">
                  <c:v>I am happy with the progress my child is making at Casa Mia </c:v>
                </c:pt>
                <c:pt idx="2">
                  <c:v>The staff provide useful feedback</c:v>
                </c:pt>
                <c:pt idx="3">
                  <c:v>The staff provide a caring atmosphere</c:v>
                </c:pt>
                <c:pt idx="4">
                  <c:v>I have the opportunity to communicate with the teachers about my childs progress</c:v>
                </c:pt>
                <c:pt idx="5">
                  <c:v>I am happy with the level of performance in standardised assessments</c:v>
                </c:pt>
                <c:pt idx="6">
                  <c:v>Quality of education was the reason we enrolled in Casa Mia</c:v>
                </c:pt>
                <c:pt idx="7">
                  <c:v>I enjoy learning about the Montessori method</c:v>
                </c:pt>
                <c:pt idx="8">
                  <c:v>My interest in the Montessori method was our reason for enrolling </c:v>
                </c:pt>
                <c:pt idx="9">
                  <c:v>I believe Casa Mia will provide my child with strong foundations for high school</c:v>
                </c:pt>
              </c:strCache>
            </c:strRef>
          </c:cat>
          <c:val>
            <c:numRef>
              <c:f>Sheet1!$F$2:$F$11</c:f>
              <c:numCache>
                <c:formatCode>0.00%</c:formatCode>
                <c:ptCount val="10"/>
                <c:pt idx="0">
                  <c:v>0.55559999999999998</c:v>
                </c:pt>
                <c:pt idx="1">
                  <c:v>0.61109999999999998</c:v>
                </c:pt>
                <c:pt idx="2">
                  <c:v>0.33329999999999999</c:v>
                </c:pt>
                <c:pt idx="3">
                  <c:v>0.7</c:v>
                </c:pt>
                <c:pt idx="4" formatCode="0%">
                  <c:v>0.5</c:v>
                </c:pt>
                <c:pt idx="5">
                  <c:v>0.38890000000000002</c:v>
                </c:pt>
                <c:pt idx="6">
                  <c:v>0.44440000000000002</c:v>
                </c:pt>
                <c:pt idx="7" formatCode="0%">
                  <c:v>0.5</c:v>
                </c:pt>
                <c:pt idx="8">
                  <c:v>0.27779999999999999</c:v>
                </c:pt>
                <c:pt idx="9" formatCode="0%">
                  <c:v>0.5</c:v>
                </c:pt>
              </c:numCache>
            </c:numRef>
          </c:val>
          <c:extLst>
            <c:ext xmlns:c16="http://schemas.microsoft.com/office/drawing/2014/chart" uri="{C3380CC4-5D6E-409C-BE32-E72D297353CC}">
              <c16:uniqueId val="{00000004-428F-44BF-8477-C053DCAED7DC}"/>
            </c:ext>
          </c:extLst>
        </c:ser>
        <c:dLbls>
          <c:showLegendKey val="0"/>
          <c:showVal val="0"/>
          <c:showCatName val="0"/>
          <c:showSerName val="0"/>
          <c:showPercent val="0"/>
          <c:showBubbleSize val="0"/>
        </c:dLbls>
        <c:gapWidth val="182"/>
        <c:overlap val="100"/>
        <c:axId val="1204994879"/>
        <c:axId val="1204998239"/>
      </c:barChart>
      <c:catAx>
        <c:axId val="1204994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04998239"/>
        <c:crosses val="autoZero"/>
        <c:auto val="1"/>
        <c:lblAlgn val="ctr"/>
        <c:lblOffset val="100"/>
        <c:noMultiLvlLbl val="0"/>
      </c:catAx>
      <c:valAx>
        <c:axId val="1204998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4994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mj-lt"/>
              </a:rPr>
              <a:t>School</a:t>
            </a:r>
            <a:r>
              <a:rPr lang="en-AU" baseline="0"/>
              <a:t> </a:t>
            </a:r>
            <a:r>
              <a:rPr lang="en-AU" baseline="0">
                <a:latin typeface="+mj-lt"/>
              </a:rPr>
              <a:t>Community</a:t>
            </a:r>
            <a:r>
              <a:rPr lang="en-AU" baseline="0"/>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590198434762853"/>
          <c:y val="0.14708348956380451"/>
          <c:w val="0.49196635158646174"/>
          <c:h val="0.68173103362079746"/>
        </c:manualLayout>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Sheet1!$A$2:$A$10</c:f>
              <c:strCache>
                <c:ptCount val="9"/>
                <c:pt idx="0">
                  <c:v>Casa Mia has strong community spirit</c:v>
                </c:pt>
                <c:pt idx="1">
                  <c:v>I am comfortable approaching the Principal about queries or concerns</c:v>
                </c:pt>
                <c:pt idx="2">
                  <c:v>I am comfortable approaching teaching staff about queries or concerns</c:v>
                </c:pt>
                <c:pt idx="3">
                  <c:v>I socialise with other Casa Mia parents</c:v>
                </c:pt>
                <c:pt idx="4">
                  <c:v>Being involved in the community is important to me and my family </c:v>
                </c:pt>
                <c:pt idx="5">
                  <c:v>I am happy with the number of community events</c:v>
                </c:pt>
                <c:pt idx="6">
                  <c:v>I understand that the Board oversees the running of Casa Mia </c:v>
                </c:pt>
                <c:pt idx="7">
                  <c:v>I am happy with the engagement taken by the Board </c:v>
                </c:pt>
                <c:pt idx="8">
                  <c:v>I would like to be more involved with the events at Casa Mia </c:v>
                </c:pt>
              </c:strCache>
            </c:strRef>
          </c:cat>
          <c:val>
            <c:numRef>
              <c:f>Sheet1!$B$2:$B$10</c:f>
              <c:numCache>
                <c:formatCode>0%</c:formatCode>
                <c:ptCount val="9"/>
                <c:pt idx="0">
                  <c:v>0</c:v>
                </c:pt>
                <c:pt idx="1">
                  <c:v>0.05</c:v>
                </c:pt>
                <c:pt idx="2" formatCode="General">
                  <c:v>0</c:v>
                </c:pt>
                <c:pt idx="3" formatCode="General">
                  <c:v>0</c:v>
                </c:pt>
                <c:pt idx="4" formatCode="General">
                  <c:v>0</c:v>
                </c:pt>
                <c:pt idx="5" formatCode="General">
                  <c:v>0</c:v>
                </c:pt>
                <c:pt idx="6" formatCode="General">
                  <c:v>0</c:v>
                </c:pt>
                <c:pt idx="7" formatCode="General">
                  <c:v>0</c:v>
                </c:pt>
                <c:pt idx="8">
                  <c:v>0.15</c:v>
                </c:pt>
              </c:numCache>
            </c:numRef>
          </c:val>
          <c:extLst>
            <c:ext xmlns:c16="http://schemas.microsoft.com/office/drawing/2014/chart" uri="{C3380CC4-5D6E-409C-BE32-E72D297353CC}">
              <c16:uniqueId val="{00000000-6487-4699-A947-E8FB2DC7A024}"/>
            </c:ext>
          </c:extLst>
        </c:ser>
        <c:ser>
          <c:idx val="1"/>
          <c:order val="1"/>
          <c:tx>
            <c:strRef>
              <c:f>Sheet1!$C$1</c:f>
              <c:strCache>
                <c:ptCount val="1"/>
                <c:pt idx="0">
                  <c:v>2</c:v>
                </c:pt>
              </c:strCache>
            </c:strRef>
          </c:tx>
          <c:spPr>
            <a:solidFill>
              <a:schemeClr val="accent2"/>
            </a:solidFill>
            <a:ln>
              <a:noFill/>
            </a:ln>
            <a:effectLst/>
          </c:spPr>
          <c:invertIfNegative val="0"/>
          <c:cat>
            <c:strRef>
              <c:f>Sheet1!$A$2:$A$10</c:f>
              <c:strCache>
                <c:ptCount val="9"/>
                <c:pt idx="0">
                  <c:v>Casa Mia has strong community spirit</c:v>
                </c:pt>
                <c:pt idx="1">
                  <c:v>I am comfortable approaching the Principal about queries or concerns</c:v>
                </c:pt>
                <c:pt idx="2">
                  <c:v>I am comfortable approaching teaching staff about queries or concerns</c:v>
                </c:pt>
                <c:pt idx="3">
                  <c:v>I socialise with other Casa Mia parents</c:v>
                </c:pt>
                <c:pt idx="4">
                  <c:v>Being involved in the community is important to me and my family </c:v>
                </c:pt>
                <c:pt idx="5">
                  <c:v>I am happy with the number of community events</c:v>
                </c:pt>
                <c:pt idx="6">
                  <c:v>I understand that the Board oversees the running of Casa Mia </c:v>
                </c:pt>
                <c:pt idx="7">
                  <c:v>I am happy with the engagement taken by the Board </c:v>
                </c:pt>
                <c:pt idx="8">
                  <c:v>I would like to be more involved with the events at Casa Mia </c:v>
                </c:pt>
              </c:strCache>
            </c:strRef>
          </c:cat>
          <c:val>
            <c:numRef>
              <c:f>Sheet1!$C$2:$C$10</c:f>
              <c:numCache>
                <c:formatCode>0%</c:formatCode>
                <c:ptCount val="9"/>
                <c:pt idx="0">
                  <c:v>0</c:v>
                </c:pt>
                <c:pt idx="1">
                  <c:v>0.05</c:v>
                </c:pt>
                <c:pt idx="2" formatCode="General">
                  <c:v>0</c:v>
                </c:pt>
                <c:pt idx="3">
                  <c:v>0.05</c:v>
                </c:pt>
                <c:pt idx="4" formatCode="General">
                  <c:v>0</c:v>
                </c:pt>
                <c:pt idx="5">
                  <c:v>0.1</c:v>
                </c:pt>
                <c:pt idx="6" formatCode="General">
                  <c:v>0</c:v>
                </c:pt>
                <c:pt idx="7">
                  <c:v>0.15</c:v>
                </c:pt>
                <c:pt idx="8">
                  <c:v>0.05</c:v>
                </c:pt>
              </c:numCache>
            </c:numRef>
          </c:val>
          <c:extLst>
            <c:ext xmlns:c16="http://schemas.microsoft.com/office/drawing/2014/chart" uri="{C3380CC4-5D6E-409C-BE32-E72D297353CC}">
              <c16:uniqueId val="{00000001-6487-4699-A947-E8FB2DC7A024}"/>
            </c:ext>
          </c:extLst>
        </c:ser>
        <c:ser>
          <c:idx val="2"/>
          <c:order val="2"/>
          <c:tx>
            <c:strRef>
              <c:f>Sheet1!$D$1</c:f>
              <c:strCache>
                <c:ptCount val="1"/>
                <c:pt idx="0">
                  <c:v>3</c:v>
                </c:pt>
              </c:strCache>
            </c:strRef>
          </c:tx>
          <c:spPr>
            <a:solidFill>
              <a:schemeClr val="accent3"/>
            </a:solidFill>
            <a:ln>
              <a:noFill/>
            </a:ln>
            <a:effectLst/>
          </c:spPr>
          <c:invertIfNegative val="0"/>
          <c:cat>
            <c:strRef>
              <c:f>Sheet1!$A$2:$A$10</c:f>
              <c:strCache>
                <c:ptCount val="9"/>
                <c:pt idx="0">
                  <c:v>Casa Mia has strong community spirit</c:v>
                </c:pt>
                <c:pt idx="1">
                  <c:v>I am comfortable approaching the Principal about queries or concerns</c:v>
                </c:pt>
                <c:pt idx="2">
                  <c:v>I am comfortable approaching teaching staff about queries or concerns</c:v>
                </c:pt>
                <c:pt idx="3">
                  <c:v>I socialise with other Casa Mia parents</c:v>
                </c:pt>
                <c:pt idx="4">
                  <c:v>Being involved in the community is important to me and my family </c:v>
                </c:pt>
                <c:pt idx="5">
                  <c:v>I am happy with the number of community events</c:v>
                </c:pt>
                <c:pt idx="6">
                  <c:v>I understand that the Board oversees the running of Casa Mia </c:v>
                </c:pt>
                <c:pt idx="7">
                  <c:v>I am happy with the engagement taken by the Board </c:v>
                </c:pt>
                <c:pt idx="8">
                  <c:v>I would like to be more involved with the events at Casa Mia </c:v>
                </c:pt>
              </c:strCache>
            </c:strRef>
          </c:cat>
          <c:val>
            <c:numRef>
              <c:f>Sheet1!$D$2:$D$10</c:f>
              <c:numCache>
                <c:formatCode>0%</c:formatCode>
                <c:ptCount val="9"/>
                <c:pt idx="0">
                  <c:v>0.1</c:v>
                </c:pt>
                <c:pt idx="1">
                  <c:v>0.1</c:v>
                </c:pt>
                <c:pt idx="2">
                  <c:v>0.15</c:v>
                </c:pt>
                <c:pt idx="3">
                  <c:v>0.65</c:v>
                </c:pt>
                <c:pt idx="4">
                  <c:v>0.35</c:v>
                </c:pt>
                <c:pt idx="5">
                  <c:v>0.25</c:v>
                </c:pt>
                <c:pt idx="6">
                  <c:v>0.1</c:v>
                </c:pt>
                <c:pt idx="7">
                  <c:v>0.15</c:v>
                </c:pt>
                <c:pt idx="8">
                  <c:v>0.75</c:v>
                </c:pt>
              </c:numCache>
            </c:numRef>
          </c:val>
          <c:extLst>
            <c:ext xmlns:c16="http://schemas.microsoft.com/office/drawing/2014/chart" uri="{C3380CC4-5D6E-409C-BE32-E72D297353CC}">
              <c16:uniqueId val="{00000002-6487-4699-A947-E8FB2DC7A024}"/>
            </c:ext>
          </c:extLst>
        </c:ser>
        <c:ser>
          <c:idx val="3"/>
          <c:order val="3"/>
          <c:tx>
            <c:strRef>
              <c:f>Sheet1!$E$1</c:f>
              <c:strCache>
                <c:ptCount val="1"/>
                <c:pt idx="0">
                  <c:v>4</c:v>
                </c:pt>
              </c:strCache>
            </c:strRef>
          </c:tx>
          <c:spPr>
            <a:solidFill>
              <a:schemeClr val="accent4"/>
            </a:solidFill>
            <a:ln>
              <a:noFill/>
            </a:ln>
            <a:effectLst/>
          </c:spPr>
          <c:invertIfNegative val="0"/>
          <c:cat>
            <c:strRef>
              <c:f>Sheet1!$A$2:$A$10</c:f>
              <c:strCache>
                <c:ptCount val="9"/>
                <c:pt idx="0">
                  <c:v>Casa Mia has strong community spirit</c:v>
                </c:pt>
                <c:pt idx="1">
                  <c:v>I am comfortable approaching the Principal about queries or concerns</c:v>
                </c:pt>
                <c:pt idx="2">
                  <c:v>I am comfortable approaching teaching staff about queries or concerns</c:v>
                </c:pt>
                <c:pt idx="3">
                  <c:v>I socialise with other Casa Mia parents</c:v>
                </c:pt>
                <c:pt idx="4">
                  <c:v>Being involved in the community is important to me and my family </c:v>
                </c:pt>
                <c:pt idx="5">
                  <c:v>I am happy with the number of community events</c:v>
                </c:pt>
                <c:pt idx="6">
                  <c:v>I understand that the Board oversees the running of Casa Mia </c:v>
                </c:pt>
                <c:pt idx="7">
                  <c:v>I am happy with the engagement taken by the Board </c:v>
                </c:pt>
                <c:pt idx="8">
                  <c:v>I would like to be more involved with the events at Casa Mia </c:v>
                </c:pt>
              </c:strCache>
            </c:strRef>
          </c:cat>
          <c:val>
            <c:numRef>
              <c:f>Sheet1!$E$2:$E$10</c:f>
              <c:numCache>
                <c:formatCode>0%</c:formatCode>
                <c:ptCount val="9"/>
                <c:pt idx="0">
                  <c:v>0.4</c:v>
                </c:pt>
                <c:pt idx="1">
                  <c:v>0.2</c:v>
                </c:pt>
                <c:pt idx="2">
                  <c:v>0.35</c:v>
                </c:pt>
                <c:pt idx="3">
                  <c:v>0.3</c:v>
                </c:pt>
                <c:pt idx="4">
                  <c:v>0.45</c:v>
                </c:pt>
                <c:pt idx="5">
                  <c:v>0.45</c:v>
                </c:pt>
                <c:pt idx="6">
                  <c:v>0.35</c:v>
                </c:pt>
                <c:pt idx="7">
                  <c:v>0.5</c:v>
                </c:pt>
                <c:pt idx="8">
                  <c:v>0.05</c:v>
                </c:pt>
              </c:numCache>
            </c:numRef>
          </c:val>
          <c:extLst>
            <c:ext xmlns:c16="http://schemas.microsoft.com/office/drawing/2014/chart" uri="{C3380CC4-5D6E-409C-BE32-E72D297353CC}">
              <c16:uniqueId val="{00000003-6487-4699-A947-E8FB2DC7A024}"/>
            </c:ext>
          </c:extLst>
        </c:ser>
        <c:ser>
          <c:idx val="4"/>
          <c:order val="4"/>
          <c:tx>
            <c:strRef>
              <c:f>Sheet1!$F$1</c:f>
              <c:strCache>
                <c:ptCount val="1"/>
                <c:pt idx="0">
                  <c:v>5</c:v>
                </c:pt>
              </c:strCache>
            </c:strRef>
          </c:tx>
          <c:spPr>
            <a:solidFill>
              <a:schemeClr val="accent5"/>
            </a:solidFill>
            <a:ln>
              <a:noFill/>
            </a:ln>
            <a:effectLst/>
          </c:spPr>
          <c:invertIfNegative val="0"/>
          <c:cat>
            <c:strRef>
              <c:f>Sheet1!$A$2:$A$10</c:f>
              <c:strCache>
                <c:ptCount val="9"/>
                <c:pt idx="0">
                  <c:v>Casa Mia has strong community spirit</c:v>
                </c:pt>
                <c:pt idx="1">
                  <c:v>I am comfortable approaching the Principal about queries or concerns</c:v>
                </c:pt>
                <c:pt idx="2">
                  <c:v>I am comfortable approaching teaching staff about queries or concerns</c:v>
                </c:pt>
                <c:pt idx="3">
                  <c:v>I socialise with other Casa Mia parents</c:v>
                </c:pt>
                <c:pt idx="4">
                  <c:v>Being involved in the community is important to me and my family </c:v>
                </c:pt>
                <c:pt idx="5">
                  <c:v>I am happy with the number of community events</c:v>
                </c:pt>
                <c:pt idx="6">
                  <c:v>I understand that the Board oversees the running of Casa Mia </c:v>
                </c:pt>
                <c:pt idx="7">
                  <c:v>I am happy with the engagement taken by the Board </c:v>
                </c:pt>
                <c:pt idx="8">
                  <c:v>I would like to be more involved with the events at Casa Mia </c:v>
                </c:pt>
              </c:strCache>
            </c:strRef>
          </c:cat>
          <c:val>
            <c:numRef>
              <c:f>Sheet1!$F$2:$F$10</c:f>
              <c:numCache>
                <c:formatCode>0%</c:formatCode>
                <c:ptCount val="9"/>
                <c:pt idx="0">
                  <c:v>0.5</c:v>
                </c:pt>
                <c:pt idx="1">
                  <c:v>0.6</c:v>
                </c:pt>
                <c:pt idx="2">
                  <c:v>0.5</c:v>
                </c:pt>
                <c:pt idx="4">
                  <c:v>0.2</c:v>
                </c:pt>
                <c:pt idx="5">
                  <c:v>0.2</c:v>
                </c:pt>
                <c:pt idx="6">
                  <c:v>0.55000000000000004</c:v>
                </c:pt>
                <c:pt idx="7">
                  <c:v>0.2</c:v>
                </c:pt>
                <c:pt idx="8" formatCode="General">
                  <c:v>0</c:v>
                </c:pt>
              </c:numCache>
            </c:numRef>
          </c:val>
          <c:extLst>
            <c:ext xmlns:c16="http://schemas.microsoft.com/office/drawing/2014/chart" uri="{C3380CC4-5D6E-409C-BE32-E72D297353CC}">
              <c16:uniqueId val="{00000004-6487-4699-A947-E8FB2DC7A024}"/>
            </c:ext>
          </c:extLst>
        </c:ser>
        <c:dLbls>
          <c:showLegendKey val="0"/>
          <c:showVal val="0"/>
          <c:showCatName val="0"/>
          <c:showSerName val="0"/>
          <c:showPercent val="0"/>
          <c:showBubbleSize val="0"/>
        </c:dLbls>
        <c:gapWidth val="150"/>
        <c:overlap val="100"/>
        <c:axId val="1575160000"/>
        <c:axId val="1575163360"/>
      </c:barChart>
      <c:catAx>
        <c:axId val="157516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75163360"/>
        <c:crosses val="autoZero"/>
        <c:auto val="1"/>
        <c:lblAlgn val="ctr"/>
        <c:lblOffset val="100"/>
        <c:noMultiLvlLbl val="0"/>
      </c:catAx>
      <c:valAx>
        <c:axId val="1575163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6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Child Experience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Sheet1!$A$2:$A$9</c:f>
              <c:strCache>
                <c:ptCount val="8"/>
                <c:pt idx="0">
                  <c:v>My Child feels safe at Casa Mia</c:v>
                </c:pt>
                <c:pt idx="1">
                  <c:v>My Child likes being at Casa Mia</c:v>
                </c:pt>
                <c:pt idx="2">
                  <c:v>My Child has made strong friendships at Casa Mia </c:v>
                </c:pt>
                <c:pt idx="3">
                  <c:v>The teaching staff have developed strong learning relationships with my child</c:v>
                </c:pt>
                <c:pt idx="4">
                  <c:v>My Child enjoys learning new skills</c:v>
                </c:pt>
                <c:pt idx="5">
                  <c:v>My Child enjoys the opportunities to develop their sporting skills in Casa Mia </c:v>
                </c:pt>
                <c:pt idx="6">
                  <c:v>My Child enjoys developing their musical skills through </c:v>
                </c:pt>
                <c:pt idx="7">
                  <c:v>My Child has the confidence to explore their own interests </c:v>
                </c:pt>
              </c:strCache>
            </c:strRef>
          </c:cat>
          <c:val>
            <c:numRef>
              <c:f>Sheet1!$B$2:$B$9</c:f>
              <c:numCache>
                <c:formatCode>General</c:formatCode>
                <c:ptCount val="8"/>
                <c:pt idx="0" formatCode="0%">
                  <c:v>0</c:v>
                </c:pt>
                <c:pt idx="1">
                  <c:v>0</c:v>
                </c:pt>
                <c:pt idx="2">
                  <c:v>0</c:v>
                </c:pt>
                <c:pt idx="3" formatCode="0%">
                  <c:v>0.05</c:v>
                </c:pt>
                <c:pt idx="4">
                  <c:v>0</c:v>
                </c:pt>
                <c:pt idx="5">
                  <c:v>0</c:v>
                </c:pt>
                <c:pt idx="6">
                  <c:v>0</c:v>
                </c:pt>
                <c:pt idx="7">
                  <c:v>0</c:v>
                </c:pt>
              </c:numCache>
            </c:numRef>
          </c:val>
          <c:extLst>
            <c:ext xmlns:c16="http://schemas.microsoft.com/office/drawing/2014/chart" uri="{C3380CC4-5D6E-409C-BE32-E72D297353CC}">
              <c16:uniqueId val="{00000000-053D-4FB3-AC1D-96225B545E8B}"/>
            </c:ext>
          </c:extLst>
        </c:ser>
        <c:ser>
          <c:idx val="1"/>
          <c:order val="1"/>
          <c:tx>
            <c:strRef>
              <c:f>Sheet1!$C$1</c:f>
              <c:strCache>
                <c:ptCount val="1"/>
                <c:pt idx="0">
                  <c:v>2</c:v>
                </c:pt>
              </c:strCache>
            </c:strRef>
          </c:tx>
          <c:spPr>
            <a:solidFill>
              <a:schemeClr val="accent2"/>
            </a:solidFill>
            <a:ln>
              <a:noFill/>
            </a:ln>
            <a:effectLst/>
          </c:spPr>
          <c:invertIfNegative val="0"/>
          <c:cat>
            <c:strRef>
              <c:f>Sheet1!$A$2:$A$9</c:f>
              <c:strCache>
                <c:ptCount val="8"/>
                <c:pt idx="0">
                  <c:v>My Child feels safe at Casa Mia</c:v>
                </c:pt>
                <c:pt idx="1">
                  <c:v>My Child likes being at Casa Mia</c:v>
                </c:pt>
                <c:pt idx="2">
                  <c:v>My Child has made strong friendships at Casa Mia </c:v>
                </c:pt>
                <c:pt idx="3">
                  <c:v>The teaching staff have developed strong learning relationships with my child</c:v>
                </c:pt>
                <c:pt idx="4">
                  <c:v>My Child enjoys learning new skills</c:v>
                </c:pt>
                <c:pt idx="5">
                  <c:v>My Child enjoys the opportunities to develop their sporting skills in Casa Mia </c:v>
                </c:pt>
                <c:pt idx="6">
                  <c:v>My Child enjoys developing their musical skills through </c:v>
                </c:pt>
                <c:pt idx="7">
                  <c:v>My Child has the confidence to explore their own interests </c:v>
                </c:pt>
              </c:strCache>
            </c:strRef>
          </c:cat>
          <c:val>
            <c:numRef>
              <c:f>Sheet1!$C$2:$C$9</c:f>
              <c:numCache>
                <c:formatCode>General</c:formatCode>
                <c:ptCount val="8"/>
                <c:pt idx="0" formatCode="0%">
                  <c:v>0</c:v>
                </c:pt>
                <c:pt idx="1">
                  <c:v>0</c:v>
                </c:pt>
                <c:pt idx="2">
                  <c:v>0</c:v>
                </c:pt>
                <c:pt idx="3">
                  <c:v>0</c:v>
                </c:pt>
                <c:pt idx="4">
                  <c:v>0</c:v>
                </c:pt>
                <c:pt idx="5" formatCode="0%">
                  <c:v>0.1</c:v>
                </c:pt>
                <c:pt idx="6" formatCode="0%">
                  <c:v>0.05</c:v>
                </c:pt>
                <c:pt idx="7">
                  <c:v>0</c:v>
                </c:pt>
              </c:numCache>
            </c:numRef>
          </c:val>
          <c:extLst>
            <c:ext xmlns:c16="http://schemas.microsoft.com/office/drawing/2014/chart" uri="{C3380CC4-5D6E-409C-BE32-E72D297353CC}">
              <c16:uniqueId val="{00000001-053D-4FB3-AC1D-96225B545E8B}"/>
            </c:ext>
          </c:extLst>
        </c:ser>
        <c:ser>
          <c:idx val="2"/>
          <c:order val="2"/>
          <c:tx>
            <c:strRef>
              <c:f>Sheet1!$D$1</c:f>
              <c:strCache>
                <c:ptCount val="1"/>
                <c:pt idx="0">
                  <c:v>3</c:v>
                </c:pt>
              </c:strCache>
            </c:strRef>
          </c:tx>
          <c:spPr>
            <a:solidFill>
              <a:schemeClr val="accent3"/>
            </a:solidFill>
            <a:ln>
              <a:noFill/>
            </a:ln>
            <a:effectLst/>
          </c:spPr>
          <c:invertIfNegative val="0"/>
          <c:cat>
            <c:strRef>
              <c:f>Sheet1!$A$2:$A$9</c:f>
              <c:strCache>
                <c:ptCount val="8"/>
                <c:pt idx="0">
                  <c:v>My Child feels safe at Casa Mia</c:v>
                </c:pt>
                <c:pt idx="1">
                  <c:v>My Child likes being at Casa Mia</c:v>
                </c:pt>
                <c:pt idx="2">
                  <c:v>My Child has made strong friendships at Casa Mia </c:v>
                </c:pt>
                <c:pt idx="3">
                  <c:v>The teaching staff have developed strong learning relationships with my child</c:v>
                </c:pt>
                <c:pt idx="4">
                  <c:v>My Child enjoys learning new skills</c:v>
                </c:pt>
                <c:pt idx="5">
                  <c:v>My Child enjoys the opportunities to develop their sporting skills in Casa Mia </c:v>
                </c:pt>
                <c:pt idx="6">
                  <c:v>My Child enjoys developing their musical skills through </c:v>
                </c:pt>
                <c:pt idx="7">
                  <c:v>My Child has the confidence to explore their own interests </c:v>
                </c:pt>
              </c:strCache>
            </c:strRef>
          </c:cat>
          <c:val>
            <c:numRef>
              <c:f>Sheet1!$D$2:$D$9</c:f>
              <c:numCache>
                <c:formatCode>0%</c:formatCode>
                <c:ptCount val="8"/>
                <c:pt idx="0">
                  <c:v>0.1</c:v>
                </c:pt>
                <c:pt idx="1">
                  <c:v>0.1</c:v>
                </c:pt>
                <c:pt idx="2">
                  <c:v>0.3</c:v>
                </c:pt>
                <c:pt idx="3">
                  <c:v>0.1</c:v>
                </c:pt>
                <c:pt idx="4" formatCode="General">
                  <c:v>0</c:v>
                </c:pt>
                <c:pt idx="5">
                  <c:v>0.2</c:v>
                </c:pt>
                <c:pt idx="6">
                  <c:v>0.2</c:v>
                </c:pt>
                <c:pt idx="7">
                  <c:v>0.2</c:v>
                </c:pt>
              </c:numCache>
            </c:numRef>
          </c:val>
          <c:extLst>
            <c:ext xmlns:c16="http://schemas.microsoft.com/office/drawing/2014/chart" uri="{C3380CC4-5D6E-409C-BE32-E72D297353CC}">
              <c16:uniqueId val="{00000002-053D-4FB3-AC1D-96225B545E8B}"/>
            </c:ext>
          </c:extLst>
        </c:ser>
        <c:ser>
          <c:idx val="3"/>
          <c:order val="3"/>
          <c:tx>
            <c:strRef>
              <c:f>Sheet1!$E$1</c:f>
              <c:strCache>
                <c:ptCount val="1"/>
                <c:pt idx="0">
                  <c:v>4</c:v>
                </c:pt>
              </c:strCache>
            </c:strRef>
          </c:tx>
          <c:spPr>
            <a:solidFill>
              <a:schemeClr val="accent4"/>
            </a:solidFill>
            <a:ln>
              <a:noFill/>
            </a:ln>
            <a:effectLst/>
          </c:spPr>
          <c:invertIfNegative val="0"/>
          <c:cat>
            <c:strRef>
              <c:f>Sheet1!$A$2:$A$9</c:f>
              <c:strCache>
                <c:ptCount val="8"/>
                <c:pt idx="0">
                  <c:v>My Child feels safe at Casa Mia</c:v>
                </c:pt>
                <c:pt idx="1">
                  <c:v>My Child likes being at Casa Mia</c:v>
                </c:pt>
                <c:pt idx="2">
                  <c:v>My Child has made strong friendships at Casa Mia </c:v>
                </c:pt>
                <c:pt idx="3">
                  <c:v>The teaching staff have developed strong learning relationships with my child</c:v>
                </c:pt>
                <c:pt idx="4">
                  <c:v>My Child enjoys learning new skills</c:v>
                </c:pt>
                <c:pt idx="5">
                  <c:v>My Child enjoys the opportunities to develop their sporting skills in Casa Mia </c:v>
                </c:pt>
                <c:pt idx="6">
                  <c:v>My Child enjoys developing their musical skills through </c:v>
                </c:pt>
                <c:pt idx="7">
                  <c:v>My Child has the confidence to explore their own interests </c:v>
                </c:pt>
              </c:strCache>
            </c:strRef>
          </c:cat>
          <c:val>
            <c:numRef>
              <c:f>Sheet1!$E$2:$E$9</c:f>
              <c:numCache>
                <c:formatCode>0%</c:formatCode>
                <c:ptCount val="8"/>
                <c:pt idx="0">
                  <c:v>0.15</c:v>
                </c:pt>
                <c:pt idx="1">
                  <c:v>0.05</c:v>
                </c:pt>
                <c:pt idx="2">
                  <c:v>0.2</c:v>
                </c:pt>
                <c:pt idx="3">
                  <c:v>0.35</c:v>
                </c:pt>
                <c:pt idx="4">
                  <c:v>0.35</c:v>
                </c:pt>
                <c:pt idx="5">
                  <c:v>0.4</c:v>
                </c:pt>
                <c:pt idx="6">
                  <c:v>0.15</c:v>
                </c:pt>
                <c:pt idx="7">
                  <c:v>0.15</c:v>
                </c:pt>
              </c:numCache>
            </c:numRef>
          </c:val>
          <c:extLst>
            <c:ext xmlns:c16="http://schemas.microsoft.com/office/drawing/2014/chart" uri="{C3380CC4-5D6E-409C-BE32-E72D297353CC}">
              <c16:uniqueId val="{00000003-053D-4FB3-AC1D-96225B545E8B}"/>
            </c:ext>
          </c:extLst>
        </c:ser>
        <c:ser>
          <c:idx val="4"/>
          <c:order val="4"/>
          <c:tx>
            <c:strRef>
              <c:f>Sheet1!$F$1</c:f>
              <c:strCache>
                <c:ptCount val="1"/>
                <c:pt idx="0">
                  <c:v>5</c:v>
                </c:pt>
              </c:strCache>
            </c:strRef>
          </c:tx>
          <c:spPr>
            <a:solidFill>
              <a:schemeClr val="accent5"/>
            </a:solidFill>
            <a:ln>
              <a:noFill/>
            </a:ln>
            <a:effectLst/>
          </c:spPr>
          <c:invertIfNegative val="0"/>
          <c:cat>
            <c:strRef>
              <c:f>Sheet1!$A$2:$A$9</c:f>
              <c:strCache>
                <c:ptCount val="8"/>
                <c:pt idx="0">
                  <c:v>My Child feels safe at Casa Mia</c:v>
                </c:pt>
                <c:pt idx="1">
                  <c:v>My Child likes being at Casa Mia</c:v>
                </c:pt>
                <c:pt idx="2">
                  <c:v>My Child has made strong friendships at Casa Mia </c:v>
                </c:pt>
                <c:pt idx="3">
                  <c:v>The teaching staff have developed strong learning relationships with my child</c:v>
                </c:pt>
                <c:pt idx="4">
                  <c:v>My Child enjoys learning new skills</c:v>
                </c:pt>
                <c:pt idx="5">
                  <c:v>My Child enjoys the opportunities to develop their sporting skills in Casa Mia </c:v>
                </c:pt>
                <c:pt idx="6">
                  <c:v>My Child enjoys developing their musical skills through </c:v>
                </c:pt>
                <c:pt idx="7">
                  <c:v>My Child has the confidence to explore their own interests </c:v>
                </c:pt>
              </c:strCache>
            </c:strRef>
          </c:cat>
          <c:val>
            <c:numRef>
              <c:f>Sheet1!$F$2:$F$9</c:f>
              <c:numCache>
                <c:formatCode>0%</c:formatCode>
                <c:ptCount val="8"/>
                <c:pt idx="0">
                  <c:v>0.75</c:v>
                </c:pt>
                <c:pt idx="1">
                  <c:v>0.85</c:v>
                </c:pt>
                <c:pt idx="2">
                  <c:v>0.5</c:v>
                </c:pt>
                <c:pt idx="3">
                  <c:v>0.5</c:v>
                </c:pt>
                <c:pt idx="4">
                  <c:v>0.65</c:v>
                </c:pt>
                <c:pt idx="5">
                  <c:v>0.3</c:v>
                </c:pt>
                <c:pt idx="6">
                  <c:v>0.6</c:v>
                </c:pt>
                <c:pt idx="7">
                  <c:v>0.65</c:v>
                </c:pt>
              </c:numCache>
            </c:numRef>
          </c:val>
          <c:extLst>
            <c:ext xmlns:c16="http://schemas.microsoft.com/office/drawing/2014/chart" uri="{C3380CC4-5D6E-409C-BE32-E72D297353CC}">
              <c16:uniqueId val="{00000004-053D-4FB3-AC1D-96225B545E8B}"/>
            </c:ext>
          </c:extLst>
        </c:ser>
        <c:dLbls>
          <c:showLegendKey val="0"/>
          <c:showVal val="0"/>
          <c:showCatName val="0"/>
          <c:showSerName val="0"/>
          <c:showPercent val="0"/>
          <c:showBubbleSize val="0"/>
        </c:dLbls>
        <c:gapWidth val="150"/>
        <c:overlap val="100"/>
        <c:axId val="1344407951"/>
        <c:axId val="1344408431"/>
      </c:barChart>
      <c:catAx>
        <c:axId val="1344407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344408431"/>
        <c:crosses val="autoZero"/>
        <c:auto val="1"/>
        <c:lblAlgn val="ctr"/>
        <c:lblOffset val="100"/>
        <c:noMultiLvlLbl val="0"/>
      </c:catAx>
      <c:valAx>
        <c:axId val="13444084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40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Finance</a:t>
            </a:r>
            <a:r>
              <a:rPr lang="en-AU" baseline="0">
                <a:latin typeface="+mj-lt"/>
              </a:rPr>
              <a:t> and Administration</a:t>
            </a:r>
            <a:endParaRPr lang="en-AU">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Sheet1!$A$2:$A$6</c:f>
              <c:strCache>
                <c:ptCount val="5"/>
                <c:pt idx="0">
                  <c:v>I am satisfied with the communication I receive from Casa Mia </c:v>
                </c:pt>
                <c:pt idx="1">
                  <c:v>My queries and concerns about finance and administration matters are heard and addressed effectively </c:v>
                </c:pt>
                <c:pt idx="2">
                  <c:v>I am confident that Casa Mia has the funds to provide my child(ren) with a high level of education.</c:v>
                </c:pt>
                <c:pt idx="3">
                  <c:v>The fees charged by Casa Mia are competitive to other schools I had considered for my child(ren)'s primary education.</c:v>
                </c:pt>
                <c:pt idx="4">
                  <c:v>I am happy with my engagement with the administrative staff.</c:v>
                </c:pt>
              </c:strCache>
            </c:strRef>
          </c:cat>
          <c:val>
            <c:numRef>
              <c:f>Sheet1!$B$2:$B$6</c:f>
              <c:numCache>
                <c:formatCode>General</c:formatCode>
                <c:ptCount val="5"/>
                <c:pt idx="0" formatCode="0%">
                  <c:v>0</c:v>
                </c:pt>
                <c:pt idx="1">
                  <c:v>0</c:v>
                </c:pt>
                <c:pt idx="2" formatCode="0%">
                  <c:v>0.05</c:v>
                </c:pt>
                <c:pt idx="3">
                  <c:v>0</c:v>
                </c:pt>
                <c:pt idx="4">
                  <c:v>0</c:v>
                </c:pt>
              </c:numCache>
            </c:numRef>
          </c:val>
          <c:extLst>
            <c:ext xmlns:c16="http://schemas.microsoft.com/office/drawing/2014/chart" uri="{C3380CC4-5D6E-409C-BE32-E72D297353CC}">
              <c16:uniqueId val="{00000000-CFEE-4C0A-BDF2-9673FF38CFCD}"/>
            </c:ext>
          </c:extLst>
        </c:ser>
        <c:ser>
          <c:idx val="1"/>
          <c:order val="1"/>
          <c:tx>
            <c:strRef>
              <c:f>Sheet1!$C$1</c:f>
              <c:strCache>
                <c:ptCount val="1"/>
                <c:pt idx="0">
                  <c:v>2</c:v>
                </c:pt>
              </c:strCache>
            </c:strRef>
          </c:tx>
          <c:spPr>
            <a:solidFill>
              <a:schemeClr val="accent2"/>
            </a:solidFill>
            <a:ln>
              <a:noFill/>
            </a:ln>
            <a:effectLst/>
          </c:spPr>
          <c:invertIfNegative val="0"/>
          <c:cat>
            <c:strRef>
              <c:f>Sheet1!$A$2:$A$6</c:f>
              <c:strCache>
                <c:ptCount val="5"/>
                <c:pt idx="0">
                  <c:v>I am satisfied with the communication I receive from Casa Mia </c:v>
                </c:pt>
                <c:pt idx="1">
                  <c:v>My queries and concerns about finance and administration matters are heard and addressed effectively </c:v>
                </c:pt>
                <c:pt idx="2">
                  <c:v>I am confident that Casa Mia has the funds to provide my child(ren) with a high level of education.</c:v>
                </c:pt>
                <c:pt idx="3">
                  <c:v>The fees charged by Casa Mia are competitive to other schools I had considered for my child(ren)'s primary education.</c:v>
                </c:pt>
                <c:pt idx="4">
                  <c:v>I am happy with my engagement with the administrative staff.</c:v>
                </c:pt>
              </c:strCache>
            </c:strRef>
          </c:cat>
          <c:val>
            <c:numRef>
              <c:f>Sheet1!$C$2:$C$6</c:f>
              <c:numCache>
                <c:formatCode>General</c:formatCode>
                <c:ptCount val="5"/>
                <c:pt idx="0" formatCode="0%">
                  <c:v>0.05</c:v>
                </c:pt>
                <c:pt idx="1">
                  <c:v>0</c:v>
                </c:pt>
                <c:pt idx="2" formatCode="0%">
                  <c:v>0</c:v>
                </c:pt>
                <c:pt idx="3" formatCode="0%">
                  <c:v>0.15</c:v>
                </c:pt>
                <c:pt idx="4">
                  <c:v>0</c:v>
                </c:pt>
              </c:numCache>
            </c:numRef>
          </c:val>
          <c:extLst>
            <c:ext xmlns:c16="http://schemas.microsoft.com/office/drawing/2014/chart" uri="{C3380CC4-5D6E-409C-BE32-E72D297353CC}">
              <c16:uniqueId val="{00000001-CFEE-4C0A-BDF2-9673FF38CFCD}"/>
            </c:ext>
          </c:extLst>
        </c:ser>
        <c:ser>
          <c:idx val="2"/>
          <c:order val="2"/>
          <c:tx>
            <c:strRef>
              <c:f>Sheet1!$D$1</c:f>
              <c:strCache>
                <c:ptCount val="1"/>
                <c:pt idx="0">
                  <c:v>3</c:v>
                </c:pt>
              </c:strCache>
            </c:strRef>
          </c:tx>
          <c:spPr>
            <a:solidFill>
              <a:schemeClr val="accent3"/>
            </a:solidFill>
            <a:ln>
              <a:noFill/>
            </a:ln>
            <a:effectLst/>
          </c:spPr>
          <c:invertIfNegative val="0"/>
          <c:cat>
            <c:strRef>
              <c:f>Sheet1!$A$2:$A$6</c:f>
              <c:strCache>
                <c:ptCount val="5"/>
                <c:pt idx="0">
                  <c:v>I am satisfied with the communication I receive from Casa Mia </c:v>
                </c:pt>
                <c:pt idx="1">
                  <c:v>My queries and concerns about finance and administration matters are heard and addressed effectively </c:v>
                </c:pt>
                <c:pt idx="2">
                  <c:v>I am confident that Casa Mia has the funds to provide my child(ren) with a high level of education.</c:v>
                </c:pt>
                <c:pt idx="3">
                  <c:v>The fees charged by Casa Mia are competitive to other schools I had considered for my child(ren)'s primary education.</c:v>
                </c:pt>
                <c:pt idx="4">
                  <c:v>I am happy with my engagement with the administrative staff.</c:v>
                </c:pt>
              </c:strCache>
            </c:strRef>
          </c:cat>
          <c:val>
            <c:numRef>
              <c:f>Sheet1!$D$2:$D$6</c:f>
              <c:numCache>
                <c:formatCode>0%</c:formatCode>
                <c:ptCount val="5"/>
                <c:pt idx="0">
                  <c:v>0.2</c:v>
                </c:pt>
                <c:pt idx="1">
                  <c:v>0.1</c:v>
                </c:pt>
                <c:pt idx="2">
                  <c:v>0.15</c:v>
                </c:pt>
                <c:pt idx="3">
                  <c:v>0.35</c:v>
                </c:pt>
                <c:pt idx="4">
                  <c:v>0.05</c:v>
                </c:pt>
              </c:numCache>
            </c:numRef>
          </c:val>
          <c:extLst>
            <c:ext xmlns:c16="http://schemas.microsoft.com/office/drawing/2014/chart" uri="{C3380CC4-5D6E-409C-BE32-E72D297353CC}">
              <c16:uniqueId val="{00000002-CFEE-4C0A-BDF2-9673FF38CFCD}"/>
            </c:ext>
          </c:extLst>
        </c:ser>
        <c:ser>
          <c:idx val="3"/>
          <c:order val="3"/>
          <c:tx>
            <c:strRef>
              <c:f>Sheet1!$E$1</c:f>
              <c:strCache>
                <c:ptCount val="1"/>
                <c:pt idx="0">
                  <c:v>4</c:v>
                </c:pt>
              </c:strCache>
            </c:strRef>
          </c:tx>
          <c:spPr>
            <a:solidFill>
              <a:schemeClr val="accent4"/>
            </a:solidFill>
            <a:ln>
              <a:noFill/>
            </a:ln>
            <a:effectLst/>
          </c:spPr>
          <c:invertIfNegative val="0"/>
          <c:cat>
            <c:strRef>
              <c:f>Sheet1!$A$2:$A$6</c:f>
              <c:strCache>
                <c:ptCount val="5"/>
                <c:pt idx="0">
                  <c:v>I am satisfied with the communication I receive from Casa Mia </c:v>
                </c:pt>
                <c:pt idx="1">
                  <c:v>My queries and concerns about finance and administration matters are heard and addressed effectively </c:v>
                </c:pt>
                <c:pt idx="2">
                  <c:v>I am confident that Casa Mia has the funds to provide my child(ren) with a high level of education.</c:v>
                </c:pt>
                <c:pt idx="3">
                  <c:v>The fees charged by Casa Mia are competitive to other schools I had considered for my child(ren)'s primary education.</c:v>
                </c:pt>
                <c:pt idx="4">
                  <c:v>I am happy with my engagement with the administrative staff.</c:v>
                </c:pt>
              </c:strCache>
            </c:strRef>
          </c:cat>
          <c:val>
            <c:numRef>
              <c:f>Sheet1!$E$2:$E$6</c:f>
              <c:numCache>
                <c:formatCode>0%</c:formatCode>
                <c:ptCount val="5"/>
                <c:pt idx="0">
                  <c:v>0.4</c:v>
                </c:pt>
                <c:pt idx="1">
                  <c:v>0.4</c:v>
                </c:pt>
                <c:pt idx="2">
                  <c:v>0.35</c:v>
                </c:pt>
                <c:pt idx="3">
                  <c:v>0.2</c:v>
                </c:pt>
                <c:pt idx="4">
                  <c:v>0.15</c:v>
                </c:pt>
              </c:numCache>
            </c:numRef>
          </c:val>
          <c:extLst>
            <c:ext xmlns:c16="http://schemas.microsoft.com/office/drawing/2014/chart" uri="{C3380CC4-5D6E-409C-BE32-E72D297353CC}">
              <c16:uniqueId val="{00000003-CFEE-4C0A-BDF2-9673FF38CFCD}"/>
            </c:ext>
          </c:extLst>
        </c:ser>
        <c:ser>
          <c:idx val="4"/>
          <c:order val="4"/>
          <c:tx>
            <c:strRef>
              <c:f>Sheet1!$F$1</c:f>
              <c:strCache>
                <c:ptCount val="1"/>
                <c:pt idx="0">
                  <c:v>5</c:v>
                </c:pt>
              </c:strCache>
            </c:strRef>
          </c:tx>
          <c:spPr>
            <a:solidFill>
              <a:schemeClr val="accent5"/>
            </a:solidFill>
            <a:ln>
              <a:noFill/>
            </a:ln>
            <a:effectLst/>
          </c:spPr>
          <c:invertIfNegative val="0"/>
          <c:cat>
            <c:strRef>
              <c:f>Sheet1!$A$2:$A$6</c:f>
              <c:strCache>
                <c:ptCount val="5"/>
                <c:pt idx="0">
                  <c:v>I am satisfied with the communication I receive from Casa Mia </c:v>
                </c:pt>
                <c:pt idx="1">
                  <c:v>My queries and concerns about finance and administration matters are heard and addressed effectively </c:v>
                </c:pt>
                <c:pt idx="2">
                  <c:v>I am confident that Casa Mia has the funds to provide my child(ren) with a high level of education.</c:v>
                </c:pt>
                <c:pt idx="3">
                  <c:v>The fees charged by Casa Mia are competitive to other schools I had considered for my child(ren)'s primary education.</c:v>
                </c:pt>
                <c:pt idx="4">
                  <c:v>I am happy with my engagement with the administrative staff.</c:v>
                </c:pt>
              </c:strCache>
            </c:strRef>
          </c:cat>
          <c:val>
            <c:numRef>
              <c:f>Sheet1!$F$2:$F$6</c:f>
              <c:numCache>
                <c:formatCode>0%</c:formatCode>
                <c:ptCount val="5"/>
                <c:pt idx="0">
                  <c:v>0.35</c:v>
                </c:pt>
                <c:pt idx="1">
                  <c:v>0.5</c:v>
                </c:pt>
                <c:pt idx="2">
                  <c:v>0.45</c:v>
                </c:pt>
                <c:pt idx="3">
                  <c:v>0.3</c:v>
                </c:pt>
                <c:pt idx="4">
                  <c:v>0.8</c:v>
                </c:pt>
              </c:numCache>
            </c:numRef>
          </c:val>
          <c:extLst>
            <c:ext xmlns:c16="http://schemas.microsoft.com/office/drawing/2014/chart" uri="{C3380CC4-5D6E-409C-BE32-E72D297353CC}">
              <c16:uniqueId val="{00000004-CFEE-4C0A-BDF2-9673FF38CFCD}"/>
            </c:ext>
          </c:extLst>
        </c:ser>
        <c:dLbls>
          <c:showLegendKey val="0"/>
          <c:showVal val="0"/>
          <c:showCatName val="0"/>
          <c:showSerName val="0"/>
          <c:showPercent val="0"/>
          <c:showBubbleSize val="0"/>
        </c:dLbls>
        <c:gapWidth val="150"/>
        <c:overlap val="100"/>
        <c:axId val="1527107199"/>
        <c:axId val="1527112959"/>
      </c:barChart>
      <c:catAx>
        <c:axId val="152710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27112959"/>
        <c:crosses val="autoZero"/>
        <c:auto val="1"/>
        <c:lblAlgn val="ctr"/>
        <c:lblOffset val="100"/>
        <c:noMultiLvlLbl val="0"/>
      </c:catAx>
      <c:valAx>
        <c:axId val="15271129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10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The</a:t>
            </a:r>
            <a:r>
              <a:rPr lang="en-AU" baseline="0">
                <a:latin typeface="+mj-lt"/>
              </a:rPr>
              <a:t> School Envrionment </a:t>
            </a:r>
            <a:endParaRPr lang="en-AU">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Sheet1!$A$2:$A$6</c:f>
              <c:strCache>
                <c:ptCount val="5"/>
                <c:pt idx="0">
                  <c:v>Casa Mia's classrooms support the delivery of high-quality educational services.</c:v>
                </c:pt>
                <c:pt idx="1">
                  <c:v>There is sufficient outdoor space for my child(ren) to play at break times.</c:v>
                </c:pt>
                <c:pt idx="2">
                  <c:v>The outdoor play areas at Casa Mia provide stimulating space for my children to play.</c:v>
                </c:pt>
                <c:pt idx="3">
                  <c:v>I think the overall appearance of the school would be attractive to new families and students.</c:v>
                </c:pt>
                <c:pt idx="4">
                  <c:v>I believe that the Casa Mia grounds in general provide a safe environment for my child(ren).</c:v>
                </c:pt>
              </c:strCache>
            </c:strRef>
          </c:cat>
          <c:val>
            <c:numRef>
              <c:f>Sheet1!$B$2:$B$6</c:f>
              <c:numCache>
                <c:formatCode>General</c:formatCode>
                <c:ptCount val="5"/>
                <c:pt idx="0" formatCode="0%">
                  <c:v>0</c:v>
                </c:pt>
                <c:pt idx="1">
                  <c:v>0</c:v>
                </c:pt>
                <c:pt idx="2">
                  <c:v>0</c:v>
                </c:pt>
                <c:pt idx="3">
                  <c:v>0</c:v>
                </c:pt>
                <c:pt idx="4">
                  <c:v>0</c:v>
                </c:pt>
              </c:numCache>
            </c:numRef>
          </c:val>
          <c:extLst>
            <c:ext xmlns:c16="http://schemas.microsoft.com/office/drawing/2014/chart" uri="{C3380CC4-5D6E-409C-BE32-E72D297353CC}">
              <c16:uniqueId val="{00000000-5DED-47A1-AD3B-CAA58238A747}"/>
            </c:ext>
          </c:extLst>
        </c:ser>
        <c:ser>
          <c:idx val="1"/>
          <c:order val="1"/>
          <c:tx>
            <c:strRef>
              <c:f>Sheet1!$C$1</c:f>
              <c:strCache>
                <c:ptCount val="1"/>
                <c:pt idx="0">
                  <c:v>2</c:v>
                </c:pt>
              </c:strCache>
            </c:strRef>
          </c:tx>
          <c:spPr>
            <a:solidFill>
              <a:schemeClr val="accent2"/>
            </a:solidFill>
            <a:ln>
              <a:noFill/>
            </a:ln>
            <a:effectLst/>
          </c:spPr>
          <c:invertIfNegative val="0"/>
          <c:cat>
            <c:strRef>
              <c:f>Sheet1!$A$2:$A$6</c:f>
              <c:strCache>
                <c:ptCount val="5"/>
                <c:pt idx="0">
                  <c:v>Casa Mia's classrooms support the delivery of high-quality educational services.</c:v>
                </c:pt>
                <c:pt idx="1">
                  <c:v>There is sufficient outdoor space for my child(ren) to play at break times.</c:v>
                </c:pt>
                <c:pt idx="2">
                  <c:v>The outdoor play areas at Casa Mia provide stimulating space for my children to play.</c:v>
                </c:pt>
                <c:pt idx="3">
                  <c:v>I think the overall appearance of the school would be attractive to new families and students.</c:v>
                </c:pt>
                <c:pt idx="4">
                  <c:v>I believe that the Casa Mia grounds in general provide a safe environment for my child(ren).</c:v>
                </c:pt>
              </c:strCache>
            </c:strRef>
          </c:cat>
          <c:val>
            <c:numRef>
              <c:f>Sheet1!$C$2:$C$6</c:f>
              <c:numCache>
                <c:formatCode>0%</c:formatCode>
                <c:ptCount val="5"/>
                <c:pt idx="0">
                  <c:v>0</c:v>
                </c:pt>
                <c:pt idx="1">
                  <c:v>0.05</c:v>
                </c:pt>
                <c:pt idx="2">
                  <c:v>0.05</c:v>
                </c:pt>
                <c:pt idx="3">
                  <c:v>0.05</c:v>
                </c:pt>
                <c:pt idx="4" formatCode="General">
                  <c:v>0</c:v>
                </c:pt>
              </c:numCache>
            </c:numRef>
          </c:val>
          <c:extLst>
            <c:ext xmlns:c16="http://schemas.microsoft.com/office/drawing/2014/chart" uri="{C3380CC4-5D6E-409C-BE32-E72D297353CC}">
              <c16:uniqueId val="{00000001-5DED-47A1-AD3B-CAA58238A747}"/>
            </c:ext>
          </c:extLst>
        </c:ser>
        <c:ser>
          <c:idx val="2"/>
          <c:order val="2"/>
          <c:tx>
            <c:strRef>
              <c:f>Sheet1!$D$1</c:f>
              <c:strCache>
                <c:ptCount val="1"/>
                <c:pt idx="0">
                  <c:v>3</c:v>
                </c:pt>
              </c:strCache>
            </c:strRef>
          </c:tx>
          <c:spPr>
            <a:solidFill>
              <a:schemeClr val="accent3"/>
            </a:solidFill>
            <a:ln>
              <a:noFill/>
            </a:ln>
            <a:effectLst/>
          </c:spPr>
          <c:invertIfNegative val="0"/>
          <c:cat>
            <c:strRef>
              <c:f>Sheet1!$A$2:$A$6</c:f>
              <c:strCache>
                <c:ptCount val="5"/>
                <c:pt idx="0">
                  <c:v>Casa Mia's classrooms support the delivery of high-quality educational services.</c:v>
                </c:pt>
                <c:pt idx="1">
                  <c:v>There is sufficient outdoor space for my child(ren) to play at break times.</c:v>
                </c:pt>
                <c:pt idx="2">
                  <c:v>The outdoor play areas at Casa Mia provide stimulating space for my children to play.</c:v>
                </c:pt>
                <c:pt idx="3">
                  <c:v>I think the overall appearance of the school would be attractive to new families and students.</c:v>
                </c:pt>
                <c:pt idx="4">
                  <c:v>I believe that the Casa Mia grounds in general provide a safe environment for my child(ren).</c:v>
                </c:pt>
              </c:strCache>
            </c:strRef>
          </c:cat>
          <c:val>
            <c:numRef>
              <c:f>Sheet1!$D$2:$D$6</c:f>
              <c:numCache>
                <c:formatCode>0%</c:formatCode>
                <c:ptCount val="5"/>
                <c:pt idx="0">
                  <c:v>0.1</c:v>
                </c:pt>
                <c:pt idx="1">
                  <c:v>0.2</c:v>
                </c:pt>
                <c:pt idx="2">
                  <c:v>0.15</c:v>
                </c:pt>
                <c:pt idx="3">
                  <c:v>0.25</c:v>
                </c:pt>
                <c:pt idx="4">
                  <c:v>0.05</c:v>
                </c:pt>
              </c:numCache>
            </c:numRef>
          </c:val>
          <c:extLst>
            <c:ext xmlns:c16="http://schemas.microsoft.com/office/drawing/2014/chart" uri="{C3380CC4-5D6E-409C-BE32-E72D297353CC}">
              <c16:uniqueId val="{00000002-5DED-47A1-AD3B-CAA58238A747}"/>
            </c:ext>
          </c:extLst>
        </c:ser>
        <c:ser>
          <c:idx val="3"/>
          <c:order val="3"/>
          <c:tx>
            <c:strRef>
              <c:f>Sheet1!$E$1</c:f>
              <c:strCache>
                <c:ptCount val="1"/>
                <c:pt idx="0">
                  <c:v>4</c:v>
                </c:pt>
              </c:strCache>
            </c:strRef>
          </c:tx>
          <c:spPr>
            <a:solidFill>
              <a:schemeClr val="accent4"/>
            </a:solidFill>
            <a:ln>
              <a:noFill/>
            </a:ln>
            <a:effectLst/>
          </c:spPr>
          <c:invertIfNegative val="0"/>
          <c:cat>
            <c:strRef>
              <c:f>Sheet1!$A$2:$A$6</c:f>
              <c:strCache>
                <c:ptCount val="5"/>
                <c:pt idx="0">
                  <c:v>Casa Mia's classrooms support the delivery of high-quality educational services.</c:v>
                </c:pt>
                <c:pt idx="1">
                  <c:v>There is sufficient outdoor space for my child(ren) to play at break times.</c:v>
                </c:pt>
                <c:pt idx="2">
                  <c:v>The outdoor play areas at Casa Mia provide stimulating space for my children to play.</c:v>
                </c:pt>
                <c:pt idx="3">
                  <c:v>I think the overall appearance of the school would be attractive to new families and students.</c:v>
                </c:pt>
                <c:pt idx="4">
                  <c:v>I believe that the Casa Mia grounds in general provide a safe environment for my child(ren).</c:v>
                </c:pt>
              </c:strCache>
            </c:strRef>
          </c:cat>
          <c:val>
            <c:numRef>
              <c:f>Sheet1!$E$2:$E$6</c:f>
              <c:numCache>
                <c:formatCode>0%</c:formatCode>
                <c:ptCount val="5"/>
                <c:pt idx="0">
                  <c:v>0.65</c:v>
                </c:pt>
                <c:pt idx="1">
                  <c:v>0.6</c:v>
                </c:pt>
                <c:pt idx="2">
                  <c:v>0.55000000000000004</c:v>
                </c:pt>
                <c:pt idx="3">
                  <c:v>0.55000000000000004</c:v>
                </c:pt>
                <c:pt idx="4" formatCode="0.00%">
                  <c:v>0.47499999999999998</c:v>
                </c:pt>
              </c:numCache>
            </c:numRef>
          </c:val>
          <c:extLst>
            <c:ext xmlns:c16="http://schemas.microsoft.com/office/drawing/2014/chart" uri="{C3380CC4-5D6E-409C-BE32-E72D297353CC}">
              <c16:uniqueId val="{00000003-5DED-47A1-AD3B-CAA58238A747}"/>
            </c:ext>
          </c:extLst>
        </c:ser>
        <c:ser>
          <c:idx val="4"/>
          <c:order val="4"/>
          <c:tx>
            <c:strRef>
              <c:f>Sheet1!$F$1</c:f>
              <c:strCache>
                <c:ptCount val="1"/>
                <c:pt idx="0">
                  <c:v>5</c:v>
                </c:pt>
              </c:strCache>
            </c:strRef>
          </c:tx>
          <c:spPr>
            <a:solidFill>
              <a:schemeClr val="accent5"/>
            </a:solidFill>
            <a:ln>
              <a:noFill/>
            </a:ln>
            <a:effectLst/>
          </c:spPr>
          <c:invertIfNegative val="0"/>
          <c:cat>
            <c:strRef>
              <c:f>Sheet1!$A$2:$A$6</c:f>
              <c:strCache>
                <c:ptCount val="5"/>
                <c:pt idx="0">
                  <c:v>Casa Mia's classrooms support the delivery of high-quality educational services.</c:v>
                </c:pt>
                <c:pt idx="1">
                  <c:v>There is sufficient outdoor space for my child(ren) to play at break times.</c:v>
                </c:pt>
                <c:pt idx="2">
                  <c:v>The outdoor play areas at Casa Mia provide stimulating space for my children to play.</c:v>
                </c:pt>
                <c:pt idx="3">
                  <c:v>I think the overall appearance of the school would be attractive to new families and students.</c:v>
                </c:pt>
                <c:pt idx="4">
                  <c:v>I believe that the Casa Mia grounds in general provide a safe environment for my child(ren).</c:v>
                </c:pt>
              </c:strCache>
            </c:strRef>
          </c:cat>
          <c:val>
            <c:numRef>
              <c:f>Sheet1!$F$2:$F$6</c:f>
              <c:numCache>
                <c:formatCode>0%</c:formatCode>
                <c:ptCount val="5"/>
                <c:pt idx="0">
                  <c:v>0.25</c:v>
                </c:pt>
                <c:pt idx="1">
                  <c:v>0.15</c:v>
                </c:pt>
                <c:pt idx="2">
                  <c:v>0.25</c:v>
                </c:pt>
                <c:pt idx="3">
                  <c:v>0.15</c:v>
                </c:pt>
                <c:pt idx="4" formatCode="0.00%">
                  <c:v>0.47499999999999998</c:v>
                </c:pt>
              </c:numCache>
            </c:numRef>
          </c:val>
          <c:extLst>
            <c:ext xmlns:c16="http://schemas.microsoft.com/office/drawing/2014/chart" uri="{C3380CC4-5D6E-409C-BE32-E72D297353CC}">
              <c16:uniqueId val="{00000004-5DED-47A1-AD3B-CAA58238A747}"/>
            </c:ext>
          </c:extLst>
        </c:ser>
        <c:dLbls>
          <c:showLegendKey val="0"/>
          <c:showVal val="0"/>
          <c:showCatName val="0"/>
          <c:showSerName val="0"/>
          <c:showPercent val="0"/>
          <c:showBubbleSize val="0"/>
        </c:dLbls>
        <c:gapWidth val="150"/>
        <c:overlap val="100"/>
        <c:axId val="1527107679"/>
        <c:axId val="1527111039"/>
      </c:barChart>
      <c:catAx>
        <c:axId val="1527107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527111039"/>
        <c:crosses val="autoZero"/>
        <c:auto val="1"/>
        <c:lblAlgn val="l"/>
        <c:lblOffset val="100"/>
        <c:noMultiLvlLbl val="0"/>
      </c:catAx>
      <c:valAx>
        <c:axId val="15271110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107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General</a:t>
            </a:r>
            <a:r>
              <a:rPr lang="en-AU" baseline="0">
                <a:latin typeface="+mj-lt"/>
              </a:rPr>
              <a:t> </a:t>
            </a:r>
            <a:endParaRPr lang="en-AU">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1</c:v>
                </c:pt>
              </c:strCache>
            </c:strRef>
          </c:tx>
          <c:spPr>
            <a:solidFill>
              <a:schemeClr val="accent1"/>
            </a:solidFill>
            <a:ln>
              <a:noFill/>
            </a:ln>
            <a:effectLst/>
          </c:spPr>
          <c:invertIfNegative val="0"/>
          <c:cat>
            <c:strRef>
              <c:f>Sheet1!$A$2:$A$5</c:f>
              <c:strCache>
                <c:ptCount val="3"/>
                <c:pt idx="0">
                  <c:v>I am happy to tell people that my child(ren) attend/s Casa Mia.</c:v>
                </c:pt>
                <c:pt idx="1">
                  <c:v>The school fees at Casa Mia are good value for money.</c:v>
                </c:pt>
                <c:pt idx="2">
                  <c:v>I would recommend Casa Mia to friends or colleagues looking to choose a school for their child(ren).</c:v>
                </c:pt>
              </c:strCache>
            </c:strRef>
          </c:cat>
          <c:val>
            <c:numRef>
              <c:f>Sheet1!$B$2:$B$5</c:f>
              <c:numCache>
                <c:formatCode>General</c:formatCode>
                <c:ptCount val="4"/>
                <c:pt idx="0" formatCode="0%">
                  <c:v>0</c:v>
                </c:pt>
                <c:pt idx="1">
                  <c:v>0</c:v>
                </c:pt>
                <c:pt idx="2">
                  <c:v>0</c:v>
                </c:pt>
              </c:numCache>
            </c:numRef>
          </c:val>
          <c:extLst>
            <c:ext xmlns:c16="http://schemas.microsoft.com/office/drawing/2014/chart" uri="{C3380CC4-5D6E-409C-BE32-E72D297353CC}">
              <c16:uniqueId val="{00000000-D5D4-4611-BCDE-44136C3CDA35}"/>
            </c:ext>
          </c:extLst>
        </c:ser>
        <c:ser>
          <c:idx val="1"/>
          <c:order val="1"/>
          <c:tx>
            <c:strRef>
              <c:f>Sheet1!$C$1</c:f>
              <c:strCache>
                <c:ptCount val="1"/>
                <c:pt idx="0">
                  <c:v>2</c:v>
                </c:pt>
              </c:strCache>
            </c:strRef>
          </c:tx>
          <c:spPr>
            <a:solidFill>
              <a:schemeClr val="accent2"/>
            </a:solidFill>
            <a:ln>
              <a:noFill/>
            </a:ln>
            <a:effectLst/>
          </c:spPr>
          <c:invertIfNegative val="0"/>
          <c:cat>
            <c:strRef>
              <c:f>Sheet1!$A$2:$A$5</c:f>
              <c:strCache>
                <c:ptCount val="3"/>
                <c:pt idx="0">
                  <c:v>I am happy to tell people that my child(ren) attend/s Casa Mia.</c:v>
                </c:pt>
                <c:pt idx="1">
                  <c:v>The school fees at Casa Mia are good value for money.</c:v>
                </c:pt>
                <c:pt idx="2">
                  <c:v>I would recommend Casa Mia to friends or colleagues looking to choose a school for their child(ren).</c:v>
                </c:pt>
              </c:strCache>
            </c:strRef>
          </c:cat>
          <c:val>
            <c:numRef>
              <c:f>Sheet1!$C$2:$C$5</c:f>
              <c:numCache>
                <c:formatCode>0%</c:formatCode>
                <c:ptCount val="4"/>
                <c:pt idx="0">
                  <c:v>0</c:v>
                </c:pt>
                <c:pt idx="1">
                  <c:v>0.05</c:v>
                </c:pt>
                <c:pt idx="2" formatCode="General">
                  <c:v>0</c:v>
                </c:pt>
              </c:numCache>
            </c:numRef>
          </c:val>
          <c:extLst>
            <c:ext xmlns:c16="http://schemas.microsoft.com/office/drawing/2014/chart" uri="{C3380CC4-5D6E-409C-BE32-E72D297353CC}">
              <c16:uniqueId val="{00000001-D5D4-4611-BCDE-44136C3CDA35}"/>
            </c:ext>
          </c:extLst>
        </c:ser>
        <c:ser>
          <c:idx val="2"/>
          <c:order val="2"/>
          <c:tx>
            <c:strRef>
              <c:f>Sheet1!$D$1</c:f>
              <c:strCache>
                <c:ptCount val="1"/>
                <c:pt idx="0">
                  <c:v>3</c:v>
                </c:pt>
              </c:strCache>
            </c:strRef>
          </c:tx>
          <c:spPr>
            <a:solidFill>
              <a:schemeClr val="accent3"/>
            </a:solidFill>
            <a:ln>
              <a:noFill/>
            </a:ln>
            <a:effectLst/>
          </c:spPr>
          <c:invertIfNegative val="0"/>
          <c:cat>
            <c:strRef>
              <c:f>Sheet1!$A$2:$A$5</c:f>
              <c:strCache>
                <c:ptCount val="3"/>
                <c:pt idx="0">
                  <c:v>I am happy to tell people that my child(ren) attend/s Casa Mia.</c:v>
                </c:pt>
                <c:pt idx="1">
                  <c:v>The school fees at Casa Mia are good value for money.</c:v>
                </c:pt>
                <c:pt idx="2">
                  <c:v>I would recommend Casa Mia to friends or colleagues looking to choose a school for their child(ren).</c:v>
                </c:pt>
              </c:strCache>
            </c:strRef>
          </c:cat>
          <c:val>
            <c:numRef>
              <c:f>Sheet1!$D$2:$D$5</c:f>
              <c:numCache>
                <c:formatCode>0%</c:formatCode>
                <c:ptCount val="4"/>
                <c:pt idx="0">
                  <c:v>0.05</c:v>
                </c:pt>
                <c:pt idx="1">
                  <c:v>0.1</c:v>
                </c:pt>
                <c:pt idx="2">
                  <c:v>0.05</c:v>
                </c:pt>
              </c:numCache>
            </c:numRef>
          </c:val>
          <c:extLst>
            <c:ext xmlns:c16="http://schemas.microsoft.com/office/drawing/2014/chart" uri="{C3380CC4-5D6E-409C-BE32-E72D297353CC}">
              <c16:uniqueId val="{00000002-D5D4-4611-BCDE-44136C3CDA35}"/>
            </c:ext>
          </c:extLst>
        </c:ser>
        <c:ser>
          <c:idx val="3"/>
          <c:order val="3"/>
          <c:tx>
            <c:strRef>
              <c:f>Sheet1!$E$1</c:f>
              <c:strCache>
                <c:ptCount val="1"/>
                <c:pt idx="0">
                  <c:v>4</c:v>
                </c:pt>
              </c:strCache>
            </c:strRef>
          </c:tx>
          <c:spPr>
            <a:solidFill>
              <a:schemeClr val="accent4"/>
            </a:solidFill>
            <a:ln>
              <a:noFill/>
            </a:ln>
            <a:effectLst/>
          </c:spPr>
          <c:invertIfNegative val="0"/>
          <c:cat>
            <c:strRef>
              <c:f>Sheet1!$A$2:$A$5</c:f>
              <c:strCache>
                <c:ptCount val="3"/>
                <c:pt idx="0">
                  <c:v>I am happy to tell people that my child(ren) attend/s Casa Mia.</c:v>
                </c:pt>
                <c:pt idx="1">
                  <c:v>The school fees at Casa Mia are good value for money.</c:v>
                </c:pt>
                <c:pt idx="2">
                  <c:v>I would recommend Casa Mia to friends or colleagues looking to choose a school for their child(ren).</c:v>
                </c:pt>
              </c:strCache>
            </c:strRef>
          </c:cat>
          <c:val>
            <c:numRef>
              <c:f>Sheet1!$E$2:$E$5</c:f>
              <c:numCache>
                <c:formatCode>0%</c:formatCode>
                <c:ptCount val="4"/>
                <c:pt idx="0">
                  <c:v>0</c:v>
                </c:pt>
                <c:pt idx="1">
                  <c:v>0.45</c:v>
                </c:pt>
                <c:pt idx="2">
                  <c:v>0.3</c:v>
                </c:pt>
              </c:numCache>
            </c:numRef>
          </c:val>
          <c:extLst>
            <c:ext xmlns:c16="http://schemas.microsoft.com/office/drawing/2014/chart" uri="{C3380CC4-5D6E-409C-BE32-E72D297353CC}">
              <c16:uniqueId val="{00000003-D5D4-4611-BCDE-44136C3CDA35}"/>
            </c:ext>
          </c:extLst>
        </c:ser>
        <c:ser>
          <c:idx val="4"/>
          <c:order val="4"/>
          <c:tx>
            <c:strRef>
              <c:f>Sheet1!$F$1</c:f>
              <c:strCache>
                <c:ptCount val="1"/>
                <c:pt idx="0">
                  <c:v>5</c:v>
                </c:pt>
              </c:strCache>
            </c:strRef>
          </c:tx>
          <c:spPr>
            <a:solidFill>
              <a:schemeClr val="accent5"/>
            </a:solidFill>
            <a:ln>
              <a:noFill/>
            </a:ln>
            <a:effectLst/>
          </c:spPr>
          <c:invertIfNegative val="0"/>
          <c:cat>
            <c:strRef>
              <c:f>Sheet1!$A$2:$A$5</c:f>
              <c:strCache>
                <c:ptCount val="3"/>
                <c:pt idx="0">
                  <c:v>I am happy to tell people that my child(ren) attend/s Casa Mia.</c:v>
                </c:pt>
                <c:pt idx="1">
                  <c:v>The school fees at Casa Mia are good value for money.</c:v>
                </c:pt>
                <c:pt idx="2">
                  <c:v>I would recommend Casa Mia to friends or colleagues looking to choose a school for their child(ren).</c:v>
                </c:pt>
              </c:strCache>
            </c:strRef>
          </c:cat>
          <c:val>
            <c:numRef>
              <c:f>Sheet1!$F$2:$F$5</c:f>
              <c:numCache>
                <c:formatCode>0%</c:formatCode>
                <c:ptCount val="4"/>
                <c:pt idx="0">
                  <c:v>0.95</c:v>
                </c:pt>
                <c:pt idx="1">
                  <c:v>0.4</c:v>
                </c:pt>
                <c:pt idx="2">
                  <c:v>0.65</c:v>
                </c:pt>
              </c:numCache>
            </c:numRef>
          </c:val>
          <c:extLst>
            <c:ext xmlns:c16="http://schemas.microsoft.com/office/drawing/2014/chart" uri="{C3380CC4-5D6E-409C-BE32-E72D297353CC}">
              <c16:uniqueId val="{00000004-D5D4-4611-BCDE-44136C3CDA35}"/>
            </c:ext>
          </c:extLst>
        </c:ser>
        <c:dLbls>
          <c:showLegendKey val="0"/>
          <c:showVal val="0"/>
          <c:showCatName val="0"/>
          <c:showSerName val="0"/>
          <c:showPercent val="0"/>
          <c:showBubbleSize val="0"/>
        </c:dLbls>
        <c:gapWidth val="150"/>
        <c:overlap val="100"/>
        <c:axId val="1447242287"/>
        <c:axId val="1447240367"/>
      </c:barChart>
      <c:catAx>
        <c:axId val="1447242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447240367"/>
        <c:crosses val="autoZero"/>
        <c:auto val="1"/>
        <c:lblAlgn val="ctr"/>
        <c:lblOffset val="100"/>
        <c:noMultiLvlLbl val="0"/>
      </c:catAx>
      <c:valAx>
        <c:axId val="14472403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24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AU">
                <a:latin typeface="+mj-lt"/>
              </a:rPr>
              <a:t>A</a:t>
            </a:r>
            <a:r>
              <a:rPr lang="en-AU" baseline="0">
                <a:latin typeface="+mj-lt"/>
              </a:rPr>
              <a:t> Sense of Belonging and Safety at School</a:t>
            </a:r>
            <a:endParaRPr lang="en-AU">
              <a:latin typeface="+mj-lt"/>
            </a:endParaRPr>
          </a:p>
        </c:rich>
      </c:tx>
      <c:layout>
        <c:manualLayout>
          <c:xMode val="edge"/>
          <c:yMode val="edge"/>
          <c:x val="0.22509259259259259"/>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bar"/>
        <c:grouping val="stacked"/>
        <c:varyColors val="0"/>
        <c:ser>
          <c:idx val="0"/>
          <c:order val="0"/>
          <c:tx>
            <c:strRef>
              <c:f>Sheet1!$B$1</c:f>
              <c:strCache>
                <c:ptCount val="1"/>
                <c:pt idx="0">
                  <c:v>All of the time</c:v>
                </c:pt>
              </c:strCache>
            </c:strRef>
          </c:tx>
          <c:spPr>
            <a:solidFill>
              <a:schemeClr val="accent1"/>
            </a:solidFill>
            <a:ln>
              <a:noFill/>
            </a:ln>
            <a:effectLst/>
          </c:spPr>
          <c:invertIfNegative val="0"/>
          <c:cat>
            <c:strRef>
              <c:f>Sheet1!$A$2:$A$8</c:f>
              <c:strCache>
                <c:ptCount val="7"/>
                <c:pt idx="0">
                  <c:v>I feel I belong at school </c:v>
                </c:pt>
                <c:pt idx="1">
                  <c:v>I feel safe at school </c:v>
                </c:pt>
                <c:pt idx="2">
                  <c:v>I have friends at school </c:v>
                </c:pt>
                <c:pt idx="3">
                  <c:v>I feel happy at school </c:v>
                </c:pt>
                <c:pt idx="4">
                  <c:v>I can talk to a teacher when I need help </c:v>
                </c:pt>
                <c:pt idx="5">
                  <c:v>There is a safe adult I trust at school </c:v>
                </c:pt>
                <c:pt idx="6">
                  <c:v>Teachers help me when I need help with my emotions </c:v>
                </c:pt>
              </c:strCache>
            </c:strRef>
          </c:cat>
          <c:val>
            <c:numRef>
              <c:f>Sheet1!$B$2:$B$8</c:f>
              <c:numCache>
                <c:formatCode>0%</c:formatCode>
                <c:ptCount val="7"/>
                <c:pt idx="0">
                  <c:v>0.75</c:v>
                </c:pt>
                <c:pt idx="1">
                  <c:v>0.67</c:v>
                </c:pt>
                <c:pt idx="2">
                  <c:v>0.98</c:v>
                </c:pt>
                <c:pt idx="3">
                  <c:v>0.52</c:v>
                </c:pt>
                <c:pt idx="4">
                  <c:v>0.7</c:v>
                </c:pt>
                <c:pt idx="5">
                  <c:v>0.88</c:v>
                </c:pt>
                <c:pt idx="6">
                  <c:v>0.86</c:v>
                </c:pt>
              </c:numCache>
            </c:numRef>
          </c:val>
          <c:extLst>
            <c:ext xmlns:c16="http://schemas.microsoft.com/office/drawing/2014/chart" uri="{C3380CC4-5D6E-409C-BE32-E72D297353CC}">
              <c16:uniqueId val="{00000000-20DC-45EF-9CB7-39F83C755575}"/>
            </c:ext>
          </c:extLst>
        </c:ser>
        <c:ser>
          <c:idx val="1"/>
          <c:order val="1"/>
          <c:tx>
            <c:strRef>
              <c:f>Sheet1!$C$1</c:f>
              <c:strCache>
                <c:ptCount val="1"/>
                <c:pt idx="0">
                  <c:v>Some of the time </c:v>
                </c:pt>
              </c:strCache>
            </c:strRef>
          </c:tx>
          <c:spPr>
            <a:solidFill>
              <a:schemeClr val="accent2"/>
            </a:solidFill>
            <a:ln>
              <a:noFill/>
            </a:ln>
            <a:effectLst/>
          </c:spPr>
          <c:invertIfNegative val="0"/>
          <c:cat>
            <c:strRef>
              <c:f>Sheet1!$A$2:$A$8</c:f>
              <c:strCache>
                <c:ptCount val="7"/>
                <c:pt idx="0">
                  <c:v>I feel I belong at school </c:v>
                </c:pt>
                <c:pt idx="1">
                  <c:v>I feel safe at school </c:v>
                </c:pt>
                <c:pt idx="2">
                  <c:v>I have friends at school </c:v>
                </c:pt>
                <c:pt idx="3">
                  <c:v>I feel happy at school </c:v>
                </c:pt>
                <c:pt idx="4">
                  <c:v>I can talk to a teacher when I need help </c:v>
                </c:pt>
                <c:pt idx="5">
                  <c:v>There is a safe adult I trust at school </c:v>
                </c:pt>
                <c:pt idx="6">
                  <c:v>Teachers help me when I need help with my emotions </c:v>
                </c:pt>
              </c:strCache>
            </c:strRef>
          </c:cat>
          <c:val>
            <c:numRef>
              <c:f>Sheet1!$C$2:$C$8</c:f>
              <c:numCache>
                <c:formatCode>0%</c:formatCode>
                <c:ptCount val="7"/>
                <c:pt idx="0">
                  <c:v>0.21</c:v>
                </c:pt>
                <c:pt idx="1">
                  <c:v>0.26</c:v>
                </c:pt>
                <c:pt idx="3">
                  <c:v>0.47</c:v>
                </c:pt>
                <c:pt idx="4">
                  <c:v>0.26</c:v>
                </c:pt>
              </c:numCache>
            </c:numRef>
          </c:val>
          <c:extLst>
            <c:ext xmlns:c16="http://schemas.microsoft.com/office/drawing/2014/chart" uri="{C3380CC4-5D6E-409C-BE32-E72D297353CC}">
              <c16:uniqueId val="{00000001-20DC-45EF-9CB7-39F83C755575}"/>
            </c:ext>
          </c:extLst>
        </c:ser>
        <c:ser>
          <c:idx val="2"/>
          <c:order val="2"/>
          <c:tx>
            <c:strRef>
              <c:f>Sheet1!$D$1</c:f>
              <c:strCache>
                <c:ptCount val="1"/>
                <c:pt idx="0">
                  <c:v>None of the time</c:v>
                </c:pt>
              </c:strCache>
            </c:strRef>
          </c:tx>
          <c:spPr>
            <a:solidFill>
              <a:schemeClr val="accent3"/>
            </a:solidFill>
            <a:ln>
              <a:noFill/>
            </a:ln>
            <a:effectLst/>
          </c:spPr>
          <c:invertIfNegative val="0"/>
          <c:cat>
            <c:strRef>
              <c:f>Sheet1!$A$2:$A$8</c:f>
              <c:strCache>
                <c:ptCount val="7"/>
                <c:pt idx="0">
                  <c:v>I feel I belong at school </c:v>
                </c:pt>
                <c:pt idx="1">
                  <c:v>I feel safe at school </c:v>
                </c:pt>
                <c:pt idx="2">
                  <c:v>I have friends at school </c:v>
                </c:pt>
                <c:pt idx="3">
                  <c:v>I feel happy at school </c:v>
                </c:pt>
                <c:pt idx="4">
                  <c:v>I can talk to a teacher when I need help </c:v>
                </c:pt>
                <c:pt idx="5">
                  <c:v>There is a safe adult I trust at school </c:v>
                </c:pt>
                <c:pt idx="6">
                  <c:v>Teachers help me when I need help with my emotions </c:v>
                </c:pt>
              </c:strCache>
            </c:strRef>
          </c:cat>
          <c:val>
            <c:numRef>
              <c:f>Sheet1!$D$2:$D$8</c:f>
              <c:numCache>
                <c:formatCode>0%</c:formatCode>
                <c:ptCount val="7"/>
                <c:pt idx="0">
                  <c:v>0.04</c:v>
                </c:pt>
                <c:pt idx="1">
                  <c:v>7.0000000000000007E-2</c:v>
                </c:pt>
                <c:pt idx="2">
                  <c:v>0.02</c:v>
                </c:pt>
                <c:pt idx="3">
                  <c:v>0.01</c:v>
                </c:pt>
                <c:pt idx="4">
                  <c:v>0.04</c:v>
                </c:pt>
                <c:pt idx="5">
                  <c:v>0.12</c:v>
                </c:pt>
                <c:pt idx="6">
                  <c:v>0.14000000000000001</c:v>
                </c:pt>
              </c:numCache>
            </c:numRef>
          </c:val>
          <c:extLst>
            <c:ext xmlns:c16="http://schemas.microsoft.com/office/drawing/2014/chart" uri="{C3380CC4-5D6E-409C-BE32-E72D297353CC}">
              <c16:uniqueId val="{00000002-20DC-45EF-9CB7-39F83C755575}"/>
            </c:ext>
          </c:extLst>
        </c:ser>
        <c:dLbls>
          <c:showLegendKey val="0"/>
          <c:showVal val="0"/>
          <c:showCatName val="0"/>
          <c:showSerName val="0"/>
          <c:showPercent val="0"/>
          <c:showBubbleSize val="0"/>
        </c:dLbls>
        <c:gapWidth val="182"/>
        <c:overlap val="100"/>
        <c:axId val="1947446735"/>
        <c:axId val="1947444335"/>
      </c:barChart>
      <c:catAx>
        <c:axId val="1947446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947444335"/>
        <c:crosses val="autoZero"/>
        <c:auto val="1"/>
        <c:lblAlgn val="ctr"/>
        <c:lblOffset val="100"/>
        <c:noMultiLvlLbl val="0"/>
      </c:catAx>
      <c:valAx>
        <c:axId val="194744433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744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rcui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
      <a:majorFont>
        <a:latin typeface="Neue Haas Grotesk Display Pro"/>
        <a:ea typeface=""/>
        <a:cs typeface=""/>
      </a:majorFont>
      <a:minorFont>
        <a:latin typeface="Tw Cen MT"/>
        <a:ea typeface=""/>
        <a:cs typeface=""/>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21A00CB6716C840A4FD50EDBF4D1508" ma:contentTypeVersion="16" ma:contentTypeDescription="Create a new document." ma:contentTypeScope="" ma:versionID="db1ba745b46d697b2a88e0f593891f7d">
  <xsd:schema xmlns:xsd="http://www.w3.org/2001/XMLSchema" xmlns:xs="http://www.w3.org/2001/XMLSchema" xmlns:p="http://schemas.microsoft.com/office/2006/metadata/properties" xmlns:ns2="107c2a72-bf4f-4a68-92cc-2b793249a192" xmlns:ns3="d6ccbd0c-83f8-434e-8fec-15f0d86299b6" targetNamespace="http://schemas.microsoft.com/office/2006/metadata/properties" ma:root="true" ma:fieldsID="4e7481f57377737c9923c356d0e52474" ns2:_="" ns3:_="">
    <xsd:import namespace="107c2a72-bf4f-4a68-92cc-2b793249a192"/>
    <xsd:import namespace="d6ccbd0c-83f8-434e-8fec-15f0d8629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c2a72-bf4f-4a68-92cc-2b793249a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d0af2c-df74-4b1f-9950-6f3ffe52d7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ccbd0c-83f8-434e-8fec-15f0d8629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9c0894-aa99-4fbe-ae9d-29efe0e4a66c}" ma:internalName="TaxCatchAll" ma:showField="CatchAllData" ma:web="d6ccbd0c-83f8-434e-8fec-15f0d8629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7c2a72-bf4f-4a68-92cc-2b793249a192">
      <Terms xmlns="http://schemas.microsoft.com/office/infopath/2007/PartnerControls"/>
    </lcf76f155ced4ddcb4097134ff3c332f>
    <TaxCatchAll xmlns="d6ccbd0c-83f8-434e-8fec-15f0d86299b6" xsi:nil="true"/>
  </documentManagement>
</p:properties>
</file>

<file path=customXml/itemProps1.xml><?xml version="1.0" encoding="utf-8"?>
<ds:datastoreItem xmlns:ds="http://schemas.openxmlformats.org/officeDocument/2006/customXml" ds:itemID="{B6405204-862F-48DB-A384-CBA65D05D36E}">
  <ds:schemaRefs>
    <ds:schemaRef ds:uri="http://schemas.microsoft.com/sharepoint/v3/contenttype/forms"/>
  </ds:schemaRefs>
</ds:datastoreItem>
</file>

<file path=customXml/itemProps2.xml><?xml version="1.0" encoding="utf-8"?>
<ds:datastoreItem xmlns:ds="http://schemas.openxmlformats.org/officeDocument/2006/customXml" ds:itemID="{E7FEE7AB-EA42-452B-9944-2097E9A88FE4}">
  <ds:schemaRefs>
    <ds:schemaRef ds:uri="http://schemas.openxmlformats.org/officeDocument/2006/bibliography"/>
  </ds:schemaRefs>
</ds:datastoreItem>
</file>

<file path=customXml/itemProps3.xml><?xml version="1.0" encoding="utf-8"?>
<ds:datastoreItem xmlns:ds="http://schemas.openxmlformats.org/officeDocument/2006/customXml" ds:itemID="{03388522-E627-42CC-A616-B6C16A6009BD}"/>
</file>

<file path=customXml/itemProps4.xml><?xml version="1.0" encoding="utf-8"?>
<ds:datastoreItem xmlns:ds="http://schemas.openxmlformats.org/officeDocument/2006/customXml" ds:itemID="{6C10C3E0-A03B-45B5-9FBF-BF6F6B548473}">
  <ds:schemaRefs>
    <ds:schemaRef ds:uri="http://schemas.microsoft.com/office/2006/metadata/properties"/>
    <ds:schemaRef ds:uri="http://schemas.microsoft.com/office/infopath/2007/PartnerControls"/>
    <ds:schemaRef ds:uri="107c2a72-bf4f-4a68-92cc-2b793249a192"/>
    <ds:schemaRef ds:uri="d6ccbd0c-83f8-434e-8fec-15f0d86299b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4624</Words>
  <Characters>26362</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Leyton</dc:creator>
  <cp:keywords/>
  <dc:description/>
  <cp:lastModifiedBy>Aoife Keeney</cp:lastModifiedBy>
  <cp:revision>2</cp:revision>
  <dcterms:created xsi:type="dcterms:W3CDTF">2023-06-06T03:26:00Z</dcterms:created>
  <dcterms:modified xsi:type="dcterms:W3CDTF">2023-06-06T03:26:00Z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082d356b4b4697a70b123207fa4fc8d63486cf3cb9711c974a17c1f011ec91cc</vt:lpwstr>
  </property>
  <property fmtid="{D5CDD505-2E9C-101B-9397-08002B2CF9AE}" pid="3" name="ContentTypeId">
    <vt:lpwstr>0x010100021A00CB6716C840A4FD50EDBF4D1508</vt:lpwstr>
  </property>
  <property fmtid="{D5CDD505-2E9C-101B-9397-08002B2CF9AE}" pid="4" name="MediaServiceImageTags">
    <vt:lpwstr/>
  </property>
</Properties>
</file>